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A2B7" w14:textId="77777777" w:rsidR="00E07DA1" w:rsidRPr="00C26F03" w:rsidRDefault="00A43FF3" w:rsidP="00AF78C3">
      <w:pPr>
        <w:tabs>
          <w:tab w:val="left" w:pos="5103"/>
          <w:tab w:val="left" w:pos="8222"/>
        </w:tabs>
        <w:spacing w:before="120"/>
        <w:rPr>
          <w:rFonts w:ascii="Arial" w:hAnsi="Arial" w:cs="Arial"/>
          <w:b/>
          <w:sz w:val="28"/>
          <w:szCs w:val="28"/>
        </w:rPr>
      </w:pPr>
      <w:r w:rsidRPr="00C26F03">
        <w:rPr>
          <w:rFonts w:ascii="Arial" w:hAnsi="Arial" w:cs="Arial"/>
          <w:b/>
          <w:sz w:val="28"/>
          <w:szCs w:val="28"/>
        </w:rPr>
        <w:t>Job Description &amp;</w:t>
      </w:r>
      <w:r w:rsidR="00AF78C3" w:rsidRPr="00C26F03">
        <w:rPr>
          <w:rFonts w:ascii="Arial" w:hAnsi="Arial" w:cs="Arial"/>
          <w:b/>
          <w:sz w:val="28"/>
          <w:szCs w:val="28"/>
        </w:rPr>
        <w:t xml:space="preserve"> Personal Specification</w:t>
      </w:r>
    </w:p>
    <w:p w14:paraId="782587CD" w14:textId="77777777" w:rsidR="00770995" w:rsidRDefault="003C5249" w:rsidP="00C26F03">
      <w:pPr>
        <w:tabs>
          <w:tab w:val="left" w:pos="5103"/>
          <w:tab w:val="left" w:pos="8222"/>
        </w:tabs>
        <w:spacing w:before="120"/>
        <w:rPr>
          <w:rFonts w:ascii="Arial" w:hAnsi="Arial" w:cs="Arial"/>
          <w:b/>
          <w:sz w:val="28"/>
          <w:szCs w:val="28"/>
        </w:rPr>
      </w:pPr>
      <w:r>
        <w:rPr>
          <w:rFonts w:ascii="Arial" w:hAnsi="Arial" w:cs="Arial"/>
          <w:b/>
          <w:sz w:val="28"/>
          <w:szCs w:val="28"/>
        </w:rPr>
        <w:t>Family Mediat</w:t>
      </w:r>
      <w:r w:rsidR="00770995">
        <w:rPr>
          <w:rFonts w:ascii="Arial" w:hAnsi="Arial" w:cs="Arial"/>
          <w:b/>
          <w:sz w:val="28"/>
          <w:szCs w:val="28"/>
        </w:rPr>
        <w:t xml:space="preserve">ors (Sessional) </w:t>
      </w:r>
    </w:p>
    <w:p w14:paraId="7150F627" w14:textId="65E9BA1D" w:rsidR="0027113E" w:rsidRDefault="005E1374" w:rsidP="00C26F03">
      <w:pPr>
        <w:tabs>
          <w:tab w:val="left" w:pos="5103"/>
          <w:tab w:val="left" w:pos="8222"/>
        </w:tabs>
        <w:spacing w:before="120"/>
        <w:rPr>
          <w:rFonts w:ascii="Arial" w:hAnsi="Arial" w:cs="Arial"/>
          <w:sz w:val="28"/>
          <w:szCs w:val="28"/>
        </w:rPr>
      </w:pPr>
      <w:r>
        <w:rPr>
          <w:rFonts w:ascii="Arial" w:hAnsi="Arial" w:cs="Arial"/>
          <w:sz w:val="28"/>
          <w:szCs w:val="28"/>
        </w:rPr>
        <w:t>November 2024</w:t>
      </w:r>
    </w:p>
    <w:p w14:paraId="4C008B51" w14:textId="5BBB5AF6" w:rsidR="00083E90" w:rsidRDefault="00D96314" w:rsidP="00C26F03">
      <w:pPr>
        <w:tabs>
          <w:tab w:val="left" w:pos="5103"/>
          <w:tab w:val="left" w:pos="8222"/>
        </w:tabs>
        <w:spacing w:before="120"/>
        <w:rPr>
          <w:rFonts w:ascii="Arial" w:hAnsi="Arial" w:cs="Arial"/>
          <w:sz w:val="28"/>
          <w:szCs w:val="28"/>
        </w:rPr>
      </w:pPr>
      <w:r>
        <w:rPr>
          <w:rFonts w:ascii="Arial" w:hAnsi="Arial" w:cs="Arial"/>
          <w:sz w:val="28"/>
          <w:szCs w:val="28"/>
        </w:rPr>
        <w:t xml:space="preserve">Location: </w:t>
      </w:r>
      <w:r w:rsidR="006E0F0D">
        <w:rPr>
          <w:rFonts w:ascii="Arial" w:hAnsi="Arial" w:cs="Arial"/>
          <w:sz w:val="28"/>
          <w:szCs w:val="28"/>
        </w:rPr>
        <w:t xml:space="preserve"> Offices in Hartlepool and Middlesbrough or </w:t>
      </w:r>
      <w:r w:rsidR="00770995">
        <w:rPr>
          <w:rFonts w:ascii="Arial" w:hAnsi="Arial" w:cs="Arial"/>
          <w:sz w:val="28"/>
          <w:szCs w:val="28"/>
        </w:rPr>
        <w:t>Home Based, working digitally with clients</w:t>
      </w:r>
      <w:r>
        <w:rPr>
          <w:rFonts w:ascii="Arial" w:hAnsi="Arial" w:cs="Arial"/>
          <w:sz w:val="28"/>
          <w:szCs w:val="28"/>
        </w:rPr>
        <w:t xml:space="preserve"> </w:t>
      </w:r>
    </w:p>
    <w:p w14:paraId="672A6659" w14:textId="77777777" w:rsidR="004F3104" w:rsidRPr="00706AE4" w:rsidRDefault="004F3104" w:rsidP="004F3104">
      <w:pPr>
        <w:tabs>
          <w:tab w:val="right" w:leader="underscore" w:pos="10206"/>
        </w:tabs>
        <w:spacing w:after="120" w:line="360" w:lineRule="auto"/>
        <w:rPr>
          <w:rFonts w:ascii="Arial" w:hAnsi="Arial" w:cs="Arial"/>
          <w:sz w:val="22"/>
          <w:szCs w:val="22"/>
        </w:rPr>
      </w:pPr>
      <w:r w:rsidRPr="00706AE4">
        <w:rPr>
          <w:rFonts w:ascii="Arial" w:hAnsi="Arial" w:cs="Arial"/>
          <w:sz w:val="22"/>
          <w:szCs w:val="22"/>
        </w:rPr>
        <w:tab/>
      </w:r>
    </w:p>
    <w:p w14:paraId="060914B6" w14:textId="017A2E11" w:rsidR="002B32A0" w:rsidRDefault="00D94D6C" w:rsidP="00EC48A4">
      <w:pPr>
        <w:spacing w:before="100" w:beforeAutospacing="1" w:after="100" w:afterAutospacing="1"/>
        <w:rPr>
          <w:rFonts w:ascii="Arial" w:hAnsi="Arial" w:cs="Arial"/>
          <w:color w:val="000000"/>
        </w:rPr>
      </w:pPr>
      <w:r w:rsidRPr="00F243F8">
        <w:rPr>
          <w:rFonts w:ascii="Arial" w:hAnsi="Arial" w:cs="Arial"/>
          <w:color w:val="000000"/>
        </w:rPr>
        <w:t xml:space="preserve">You </w:t>
      </w:r>
      <w:r>
        <w:rPr>
          <w:rFonts w:ascii="Arial" w:hAnsi="Arial" w:cs="Arial"/>
          <w:color w:val="000000"/>
        </w:rPr>
        <w:t xml:space="preserve">have an exciting opportunity to </w:t>
      </w:r>
      <w:r w:rsidR="00762B06">
        <w:rPr>
          <w:rFonts w:ascii="Arial" w:hAnsi="Arial" w:cs="Arial"/>
          <w:color w:val="000000"/>
        </w:rPr>
        <w:t>contribute to the growth of</w:t>
      </w:r>
      <w:r w:rsidR="00DE46C3">
        <w:rPr>
          <w:rFonts w:ascii="Arial" w:hAnsi="Arial" w:cs="Arial"/>
          <w:color w:val="000000"/>
        </w:rPr>
        <w:t xml:space="preserve"> our local </w:t>
      </w:r>
      <w:r w:rsidR="00613491">
        <w:rPr>
          <w:rFonts w:ascii="Arial" w:hAnsi="Arial" w:cs="Arial"/>
          <w:color w:val="000000"/>
        </w:rPr>
        <w:t>(</w:t>
      </w:r>
      <w:r w:rsidR="00DE46C3">
        <w:rPr>
          <w:rFonts w:ascii="Arial" w:hAnsi="Arial" w:cs="Arial"/>
          <w:color w:val="000000"/>
        </w:rPr>
        <w:t xml:space="preserve">in-person and </w:t>
      </w:r>
      <w:r w:rsidR="00613491">
        <w:rPr>
          <w:rFonts w:ascii="Arial" w:hAnsi="Arial" w:cs="Arial"/>
          <w:color w:val="000000"/>
        </w:rPr>
        <w:t xml:space="preserve">digital) </w:t>
      </w:r>
      <w:r w:rsidR="00DE46C3">
        <w:rPr>
          <w:rFonts w:ascii="Arial" w:hAnsi="Arial" w:cs="Arial"/>
          <w:color w:val="000000"/>
        </w:rPr>
        <w:t xml:space="preserve">and </w:t>
      </w:r>
      <w:r w:rsidR="00613491">
        <w:rPr>
          <w:rFonts w:ascii="Arial" w:hAnsi="Arial" w:cs="Arial"/>
          <w:color w:val="000000"/>
        </w:rPr>
        <w:t>N</w:t>
      </w:r>
      <w:r w:rsidR="00DE46C3">
        <w:rPr>
          <w:rFonts w:ascii="Arial" w:hAnsi="Arial" w:cs="Arial"/>
          <w:color w:val="000000"/>
        </w:rPr>
        <w:t>ational</w:t>
      </w:r>
      <w:r w:rsidR="00613491">
        <w:rPr>
          <w:rFonts w:ascii="Arial" w:hAnsi="Arial" w:cs="Arial"/>
          <w:color w:val="000000"/>
        </w:rPr>
        <w:t xml:space="preserve"> </w:t>
      </w:r>
      <w:r w:rsidR="00762B06">
        <w:rPr>
          <w:rFonts w:ascii="Arial" w:hAnsi="Arial" w:cs="Arial"/>
          <w:color w:val="000000"/>
        </w:rPr>
        <w:t>Online Med</w:t>
      </w:r>
      <w:r w:rsidR="00910EFD">
        <w:rPr>
          <w:rFonts w:ascii="Arial" w:hAnsi="Arial" w:cs="Arial"/>
          <w:color w:val="000000"/>
        </w:rPr>
        <w:t>ia</w:t>
      </w:r>
      <w:r w:rsidR="00762B06">
        <w:rPr>
          <w:rFonts w:ascii="Arial" w:hAnsi="Arial" w:cs="Arial"/>
          <w:color w:val="000000"/>
        </w:rPr>
        <w:t xml:space="preserve">tion service </w:t>
      </w:r>
      <w:r w:rsidR="00910EFD">
        <w:rPr>
          <w:rFonts w:ascii="Arial" w:hAnsi="Arial" w:cs="Arial"/>
          <w:color w:val="000000"/>
        </w:rPr>
        <w:t xml:space="preserve">to </w:t>
      </w:r>
      <w:r>
        <w:rPr>
          <w:rFonts w:ascii="Arial" w:hAnsi="Arial" w:cs="Arial"/>
          <w:color w:val="000000"/>
        </w:rPr>
        <w:t xml:space="preserve">help enable people to </w:t>
      </w:r>
      <w:r w:rsidR="00910EFD">
        <w:rPr>
          <w:rFonts w:ascii="Arial" w:hAnsi="Arial" w:cs="Arial"/>
          <w:color w:val="000000"/>
        </w:rPr>
        <w:t xml:space="preserve">resolve their issues and be able to move on with their lives. </w:t>
      </w:r>
    </w:p>
    <w:p w14:paraId="6297A064" w14:textId="3A07436A" w:rsidR="00E10C98" w:rsidRDefault="002B32A0" w:rsidP="00EC48A4">
      <w:pPr>
        <w:spacing w:before="100" w:beforeAutospacing="1" w:after="100" w:afterAutospacing="1"/>
        <w:rPr>
          <w:rFonts w:ascii="Arial" w:hAnsi="Arial" w:cs="Arial"/>
          <w:color w:val="000000"/>
        </w:rPr>
      </w:pPr>
      <w:r>
        <w:rPr>
          <w:rFonts w:ascii="Arial" w:hAnsi="Arial" w:cs="Arial"/>
          <w:color w:val="000000"/>
        </w:rPr>
        <w:t xml:space="preserve">We’re aware of </w:t>
      </w:r>
      <w:r w:rsidR="00C65026">
        <w:rPr>
          <w:rFonts w:ascii="Arial" w:hAnsi="Arial" w:cs="Arial"/>
          <w:color w:val="000000"/>
        </w:rPr>
        <w:t xml:space="preserve">increasing concerns of people being unable to access the Mediation services </w:t>
      </w:r>
      <w:r w:rsidR="00E8089C">
        <w:rPr>
          <w:rFonts w:ascii="Arial" w:hAnsi="Arial" w:cs="Arial"/>
          <w:color w:val="000000"/>
        </w:rPr>
        <w:t xml:space="preserve">within their local area and </w:t>
      </w:r>
      <w:r w:rsidR="00DC352D">
        <w:rPr>
          <w:rFonts w:ascii="Arial" w:hAnsi="Arial" w:cs="Arial"/>
          <w:color w:val="000000"/>
        </w:rPr>
        <w:t xml:space="preserve">nationally following relationship breakdown and </w:t>
      </w:r>
      <w:r w:rsidR="00BB288A">
        <w:rPr>
          <w:rFonts w:ascii="Arial" w:hAnsi="Arial" w:cs="Arial"/>
          <w:color w:val="000000"/>
        </w:rPr>
        <w:t xml:space="preserve">we want to increase availability </w:t>
      </w:r>
      <w:r w:rsidR="00DC352D">
        <w:rPr>
          <w:rFonts w:ascii="Arial" w:hAnsi="Arial" w:cs="Arial"/>
          <w:color w:val="000000"/>
        </w:rPr>
        <w:t>and enable everyone to have access to this much needed service.</w:t>
      </w:r>
      <w:r w:rsidR="00E8089C">
        <w:rPr>
          <w:rFonts w:ascii="Arial" w:hAnsi="Arial" w:cs="Arial"/>
          <w:color w:val="000000"/>
        </w:rPr>
        <w:t xml:space="preserve"> </w:t>
      </w:r>
    </w:p>
    <w:p w14:paraId="4B0D54C3" w14:textId="594A08E5" w:rsidR="00D94D6C" w:rsidRDefault="00636040" w:rsidP="00EC48A4">
      <w:pPr>
        <w:spacing w:before="100" w:beforeAutospacing="1" w:after="100" w:afterAutospacing="1"/>
        <w:rPr>
          <w:rFonts w:ascii="Arial" w:hAnsi="Arial" w:cs="Arial"/>
          <w:color w:val="000000"/>
        </w:rPr>
      </w:pPr>
      <w:r>
        <w:rPr>
          <w:rFonts w:ascii="Arial" w:hAnsi="Arial" w:cs="Arial"/>
          <w:color w:val="000000"/>
        </w:rPr>
        <w:t>You will join an experienced team who can provide all the support necessary to help</w:t>
      </w:r>
      <w:r w:rsidR="00D44744">
        <w:rPr>
          <w:rFonts w:ascii="Arial" w:hAnsi="Arial" w:cs="Arial"/>
          <w:color w:val="000000"/>
        </w:rPr>
        <w:t xml:space="preserve"> enable you to become a key part of that team. </w:t>
      </w:r>
      <w:r w:rsidR="00E10C98">
        <w:rPr>
          <w:rFonts w:ascii="Arial" w:hAnsi="Arial" w:cs="Arial"/>
          <w:color w:val="000000"/>
        </w:rPr>
        <w:t>To be successful in t</w:t>
      </w:r>
      <w:r w:rsidR="0045294E">
        <w:rPr>
          <w:rFonts w:ascii="Arial" w:hAnsi="Arial" w:cs="Arial"/>
          <w:color w:val="000000"/>
        </w:rPr>
        <w:t>h</w:t>
      </w:r>
      <w:r w:rsidR="00E10C98">
        <w:rPr>
          <w:rFonts w:ascii="Arial" w:hAnsi="Arial" w:cs="Arial"/>
          <w:color w:val="000000"/>
        </w:rPr>
        <w:t xml:space="preserve">is role you will have experience in both child arrangements and </w:t>
      </w:r>
      <w:r w:rsidR="0045294E">
        <w:rPr>
          <w:rFonts w:ascii="Arial" w:hAnsi="Arial" w:cs="Arial"/>
          <w:color w:val="000000"/>
        </w:rPr>
        <w:t xml:space="preserve">financial matters.  We are contracted to the Legal Aid agency, therefore experience of assessing client’s eligibility is desirable. </w:t>
      </w:r>
    </w:p>
    <w:p w14:paraId="08440F36" w14:textId="6898C148" w:rsidR="00CF3EFB" w:rsidRDefault="0080768A" w:rsidP="00EC48A4">
      <w:pPr>
        <w:spacing w:before="100" w:beforeAutospacing="1" w:after="100" w:afterAutospacing="1"/>
        <w:rPr>
          <w:rFonts w:ascii="Arial" w:hAnsi="Arial" w:cs="Arial"/>
          <w:color w:val="000000"/>
        </w:rPr>
      </w:pPr>
      <w:r>
        <w:rPr>
          <w:rFonts w:ascii="Arial" w:hAnsi="Arial" w:cs="Arial"/>
          <w:color w:val="000000"/>
        </w:rPr>
        <w:t>You will have the</w:t>
      </w:r>
      <w:r w:rsidR="00ED5241">
        <w:rPr>
          <w:rFonts w:ascii="Arial" w:hAnsi="Arial" w:cs="Arial"/>
          <w:color w:val="000000"/>
        </w:rPr>
        <w:t xml:space="preserve"> experience or the</w:t>
      </w:r>
      <w:r>
        <w:rPr>
          <w:rFonts w:ascii="Arial" w:hAnsi="Arial" w:cs="Arial"/>
          <w:color w:val="000000"/>
        </w:rPr>
        <w:t xml:space="preserve"> skills to be able to work digitally with clients</w:t>
      </w:r>
      <w:r w:rsidR="00BF5518">
        <w:rPr>
          <w:rFonts w:ascii="Arial" w:hAnsi="Arial" w:cs="Arial"/>
          <w:color w:val="000000"/>
        </w:rPr>
        <w:t xml:space="preserve"> and be able to adapt quickly to new challenges.</w:t>
      </w:r>
    </w:p>
    <w:p w14:paraId="5F8F2CF2" w14:textId="6C2C77B5" w:rsidR="00611010" w:rsidRPr="00F243F8" w:rsidRDefault="00611010" w:rsidP="00EC48A4">
      <w:pPr>
        <w:spacing w:before="100" w:beforeAutospacing="1" w:after="100" w:afterAutospacing="1"/>
        <w:rPr>
          <w:rFonts w:ascii="Arial" w:hAnsi="Arial" w:cs="Arial"/>
          <w:color w:val="000000"/>
        </w:rPr>
      </w:pPr>
      <w:r>
        <w:rPr>
          <w:rFonts w:ascii="Arial" w:hAnsi="Arial" w:cs="Arial"/>
          <w:color w:val="000000"/>
        </w:rPr>
        <w:t xml:space="preserve">You </w:t>
      </w:r>
      <w:r w:rsidR="00B6547E">
        <w:rPr>
          <w:rFonts w:ascii="Arial" w:hAnsi="Arial" w:cs="Arial"/>
          <w:color w:val="000000"/>
        </w:rPr>
        <w:t>need to</w:t>
      </w:r>
      <w:r>
        <w:rPr>
          <w:rFonts w:ascii="Arial" w:hAnsi="Arial" w:cs="Arial"/>
          <w:color w:val="000000"/>
        </w:rPr>
        <w:t xml:space="preserve"> be accredited with the Family Mediation Council</w:t>
      </w:r>
    </w:p>
    <w:p w14:paraId="6B63859E" w14:textId="77777777" w:rsidR="00083E90" w:rsidRDefault="00D94D6C" w:rsidP="00EC48A4">
      <w:pPr>
        <w:spacing w:before="100" w:beforeAutospacing="1" w:after="100" w:afterAutospacing="1"/>
        <w:rPr>
          <w:rFonts w:ascii="Arial" w:hAnsi="Arial" w:cs="Arial"/>
          <w:color w:val="000000"/>
        </w:rPr>
      </w:pPr>
      <w:r w:rsidRPr="00F243F8">
        <w:rPr>
          <w:rFonts w:ascii="Arial" w:hAnsi="Arial" w:cs="Arial"/>
          <w:color w:val="000000"/>
        </w:rPr>
        <w:t xml:space="preserve">If this is the sort of </w:t>
      </w:r>
      <w:r>
        <w:rPr>
          <w:rFonts w:ascii="Arial" w:hAnsi="Arial" w:cs="Arial"/>
          <w:color w:val="000000"/>
        </w:rPr>
        <w:t xml:space="preserve">opportunity </w:t>
      </w:r>
      <w:r w:rsidRPr="00F243F8">
        <w:rPr>
          <w:rFonts w:ascii="Arial" w:hAnsi="Arial" w:cs="Arial"/>
          <w:color w:val="000000"/>
        </w:rPr>
        <w:t xml:space="preserve">that excites you, we’d love to hear from you. </w:t>
      </w:r>
    </w:p>
    <w:p w14:paraId="410399CB" w14:textId="62A5D1BE" w:rsidR="00D94D6C" w:rsidRDefault="00D94D6C" w:rsidP="00EC48A4">
      <w:pPr>
        <w:spacing w:before="100" w:beforeAutospacing="1" w:after="100" w:afterAutospacing="1"/>
        <w:rPr>
          <w:rFonts w:ascii="Arial" w:hAnsi="Arial" w:cs="Arial"/>
          <w:color w:val="000000"/>
        </w:rPr>
      </w:pPr>
      <w:r w:rsidRPr="00F243F8">
        <w:rPr>
          <w:rFonts w:ascii="Arial" w:hAnsi="Arial" w:cs="Arial"/>
          <w:color w:val="000000"/>
        </w:rPr>
        <w:t xml:space="preserve">For an informal conversation, please contact </w:t>
      </w:r>
      <w:r w:rsidR="00BF5518">
        <w:rPr>
          <w:rFonts w:ascii="Arial" w:hAnsi="Arial" w:cs="Arial"/>
          <w:color w:val="000000"/>
        </w:rPr>
        <w:t>Joanne Hay</w:t>
      </w:r>
      <w:r w:rsidRPr="00F243F8">
        <w:rPr>
          <w:rFonts w:ascii="Arial" w:hAnsi="Arial" w:cs="Arial"/>
          <w:color w:val="000000"/>
        </w:rPr>
        <w:t xml:space="preserve"> on 01429 891444. </w:t>
      </w:r>
    </w:p>
    <w:p w14:paraId="0E6C53E0" w14:textId="6CDA5E10" w:rsidR="000C0008" w:rsidRDefault="000C0008" w:rsidP="00EC48A4">
      <w:pPr>
        <w:spacing w:before="100" w:beforeAutospacing="1" w:after="100" w:afterAutospacing="1"/>
        <w:rPr>
          <w:rFonts w:ascii="Arial" w:hAnsi="Arial" w:cs="Arial"/>
          <w:color w:val="000000"/>
        </w:rPr>
      </w:pPr>
    </w:p>
    <w:p w14:paraId="105773AB" w14:textId="77777777" w:rsidR="000C0008" w:rsidRPr="00F243F8" w:rsidRDefault="000C0008" w:rsidP="00EC48A4">
      <w:pPr>
        <w:spacing w:before="100" w:beforeAutospacing="1" w:after="100" w:afterAutospacing="1"/>
        <w:rPr>
          <w:rFonts w:ascii="Arial" w:hAnsi="Arial" w:cs="Arial"/>
          <w:color w:val="000000"/>
        </w:rPr>
      </w:pPr>
    </w:p>
    <w:p w14:paraId="7BF6E267" w14:textId="77777777" w:rsidR="00D94D6C" w:rsidRDefault="00D94D6C">
      <w:pPr>
        <w:rPr>
          <w:rFonts w:ascii="Arial" w:hAnsi="Arial" w:cs="Arial"/>
          <w:color w:val="000000"/>
        </w:rPr>
      </w:pPr>
      <w:r>
        <w:rPr>
          <w:rFonts w:ascii="Arial" w:hAnsi="Arial" w:cs="Arial"/>
          <w:color w:val="000000"/>
        </w:rPr>
        <w:br w:type="page"/>
      </w:r>
    </w:p>
    <w:p w14:paraId="1154A114" w14:textId="77777777" w:rsidR="00D94D6C" w:rsidRPr="00F243F8" w:rsidRDefault="00D94D6C" w:rsidP="00D94D6C">
      <w:pPr>
        <w:spacing w:before="100" w:beforeAutospacing="1" w:after="100" w:afterAutospacing="1"/>
        <w:rPr>
          <w:rFonts w:ascii="Arial" w:hAnsi="Arial" w:cs="Arial"/>
          <w:color w:val="000000"/>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102"/>
        <w:gridCol w:w="2103"/>
        <w:gridCol w:w="2102"/>
        <w:gridCol w:w="2393"/>
      </w:tblGrid>
      <w:tr w:rsidR="003E1B22" w:rsidRPr="00206D77" w14:paraId="418BD4A7" w14:textId="77777777" w:rsidTr="666A6D4B">
        <w:trPr>
          <w:trHeight w:val="547"/>
        </w:trPr>
        <w:tc>
          <w:tcPr>
            <w:tcW w:w="2499" w:type="dxa"/>
            <w:shd w:val="clear" w:color="auto" w:fill="D9D9D9" w:themeFill="background1" w:themeFillShade="D9"/>
          </w:tcPr>
          <w:p w14:paraId="123B8D16" w14:textId="77777777" w:rsidR="00037015" w:rsidRPr="00206D77" w:rsidRDefault="00FE550F" w:rsidP="00866E39">
            <w:pPr>
              <w:spacing w:after="120" w:line="360" w:lineRule="auto"/>
              <w:rPr>
                <w:rFonts w:ascii="Arial" w:hAnsi="Arial" w:cs="Arial"/>
                <w:b/>
              </w:rPr>
            </w:pPr>
            <w:r w:rsidRPr="00206D77">
              <w:rPr>
                <w:rFonts w:ascii="Arial" w:hAnsi="Arial" w:cs="Arial"/>
                <w:b/>
              </w:rPr>
              <w:t>Pay</w:t>
            </w:r>
          </w:p>
        </w:tc>
        <w:tc>
          <w:tcPr>
            <w:tcW w:w="2102" w:type="dxa"/>
            <w:shd w:val="clear" w:color="auto" w:fill="D9D9D9" w:themeFill="background1" w:themeFillShade="D9"/>
          </w:tcPr>
          <w:p w14:paraId="0351E950" w14:textId="77777777" w:rsidR="00037015" w:rsidRPr="00206D77" w:rsidRDefault="00037015" w:rsidP="00866E39">
            <w:pPr>
              <w:spacing w:after="120" w:line="360" w:lineRule="auto"/>
              <w:rPr>
                <w:rFonts w:ascii="Arial" w:hAnsi="Arial" w:cs="Arial"/>
                <w:b/>
              </w:rPr>
            </w:pPr>
            <w:r w:rsidRPr="00206D77">
              <w:rPr>
                <w:rFonts w:ascii="Arial" w:hAnsi="Arial" w:cs="Arial"/>
                <w:b/>
              </w:rPr>
              <w:t>Contract</w:t>
            </w:r>
          </w:p>
        </w:tc>
        <w:tc>
          <w:tcPr>
            <w:tcW w:w="2103" w:type="dxa"/>
            <w:shd w:val="clear" w:color="auto" w:fill="D9D9D9" w:themeFill="background1" w:themeFillShade="D9"/>
          </w:tcPr>
          <w:p w14:paraId="4231D16A" w14:textId="77777777" w:rsidR="00037015" w:rsidRPr="00206D77" w:rsidRDefault="00037015" w:rsidP="00866E39">
            <w:pPr>
              <w:spacing w:after="120" w:line="360" w:lineRule="auto"/>
              <w:rPr>
                <w:rFonts w:ascii="Arial" w:hAnsi="Arial" w:cs="Arial"/>
                <w:b/>
              </w:rPr>
            </w:pPr>
            <w:r w:rsidRPr="00206D77">
              <w:rPr>
                <w:rFonts w:ascii="Arial" w:hAnsi="Arial" w:cs="Arial"/>
                <w:b/>
              </w:rPr>
              <w:t>Pension</w:t>
            </w:r>
          </w:p>
        </w:tc>
        <w:tc>
          <w:tcPr>
            <w:tcW w:w="2102" w:type="dxa"/>
            <w:shd w:val="clear" w:color="auto" w:fill="D9D9D9" w:themeFill="background1" w:themeFillShade="D9"/>
          </w:tcPr>
          <w:p w14:paraId="6D7D2E05" w14:textId="77777777" w:rsidR="00037015" w:rsidRPr="00206D77" w:rsidRDefault="00037015" w:rsidP="00866E39">
            <w:pPr>
              <w:spacing w:after="120" w:line="360" w:lineRule="auto"/>
              <w:rPr>
                <w:rFonts w:ascii="Arial" w:hAnsi="Arial" w:cs="Arial"/>
                <w:b/>
              </w:rPr>
            </w:pPr>
            <w:r w:rsidRPr="00206D77">
              <w:rPr>
                <w:rFonts w:ascii="Arial" w:hAnsi="Arial" w:cs="Arial"/>
                <w:b/>
              </w:rPr>
              <w:t>Holidays</w:t>
            </w:r>
          </w:p>
        </w:tc>
        <w:tc>
          <w:tcPr>
            <w:tcW w:w="2393" w:type="dxa"/>
            <w:shd w:val="clear" w:color="auto" w:fill="D9D9D9" w:themeFill="background1" w:themeFillShade="D9"/>
          </w:tcPr>
          <w:p w14:paraId="310018A9" w14:textId="77777777" w:rsidR="00037015" w:rsidRPr="00206D77" w:rsidRDefault="00037015" w:rsidP="00866E39">
            <w:pPr>
              <w:spacing w:after="120" w:line="360" w:lineRule="auto"/>
              <w:rPr>
                <w:rFonts w:ascii="Arial" w:hAnsi="Arial" w:cs="Arial"/>
                <w:b/>
              </w:rPr>
            </w:pPr>
            <w:r w:rsidRPr="00206D77">
              <w:rPr>
                <w:rFonts w:ascii="Arial" w:hAnsi="Arial" w:cs="Arial"/>
                <w:b/>
              </w:rPr>
              <w:t>Hours</w:t>
            </w:r>
          </w:p>
        </w:tc>
      </w:tr>
      <w:tr w:rsidR="003E1B22" w:rsidRPr="00206D77" w14:paraId="0DB4B11A" w14:textId="77777777" w:rsidTr="666A6D4B">
        <w:trPr>
          <w:trHeight w:val="1093"/>
        </w:trPr>
        <w:tc>
          <w:tcPr>
            <w:tcW w:w="2499" w:type="dxa"/>
          </w:tcPr>
          <w:p w14:paraId="067C6019" w14:textId="3410A1C4" w:rsidR="00037015" w:rsidRPr="00206D77" w:rsidRDefault="00BF5518" w:rsidP="00A85BDA">
            <w:pPr>
              <w:spacing w:after="120" w:line="360" w:lineRule="auto"/>
              <w:rPr>
                <w:rFonts w:ascii="Arial" w:hAnsi="Arial" w:cs="Arial"/>
                <w:b/>
              </w:rPr>
            </w:pPr>
            <w:r>
              <w:rPr>
                <w:rFonts w:ascii="Arial" w:hAnsi="Arial" w:cs="Arial"/>
                <w:b/>
              </w:rPr>
              <w:t>Sessional</w:t>
            </w:r>
          </w:p>
          <w:p w14:paraId="41C8F396" w14:textId="77777777" w:rsidR="00A85BDA" w:rsidRPr="00206D77" w:rsidRDefault="00A85BDA" w:rsidP="00EA054A">
            <w:pPr>
              <w:spacing w:after="120" w:line="360" w:lineRule="auto"/>
              <w:rPr>
                <w:rFonts w:ascii="Arial" w:hAnsi="Arial" w:cs="Arial"/>
                <w:b/>
              </w:rPr>
            </w:pPr>
          </w:p>
        </w:tc>
        <w:tc>
          <w:tcPr>
            <w:tcW w:w="2102" w:type="dxa"/>
          </w:tcPr>
          <w:p w14:paraId="0B4A1E42" w14:textId="44A9AFEB" w:rsidR="00037015" w:rsidRPr="00206D77" w:rsidRDefault="00BF5518" w:rsidP="666A6D4B">
            <w:pPr>
              <w:spacing w:after="120" w:line="360" w:lineRule="auto"/>
              <w:rPr>
                <w:rFonts w:ascii="Arial" w:hAnsi="Arial" w:cs="Arial"/>
                <w:b/>
                <w:bCs/>
              </w:rPr>
            </w:pPr>
            <w:r>
              <w:rPr>
                <w:rFonts w:ascii="Arial" w:hAnsi="Arial" w:cs="Arial"/>
                <w:b/>
                <w:bCs/>
              </w:rPr>
              <w:t>Sessional on a self employed</w:t>
            </w:r>
          </w:p>
          <w:p w14:paraId="72A3D3EC" w14:textId="77777777" w:rsidR="00FF7C2D" w:rsidRPr="00206D77" w:rsidRDefault="00FF7C2D" w:rsidP="00527893">
            <w:pPr>
              <w:spacing w:after="120" w:line="360" w:lineRule="auto"/>
              <w:rPr>
                <w:rFonts w:ascii="Arial" w:hAnsi="Arial" w:cs="Arial"/>
                <w:b/>
              </w:rPr>
            </w:pPr>
          </w:p>
        </w:tc>
        <w:tc>
          <w:tcPr>
            <w:tcW w:w="2103" w:type="dxa"/>
          </w:tcPr>
          <w:p w14:paraId="4659B9CA" w14:textId="08E395FD" w:rsidR="00037015" w:rsidRPr="00206D77" w:rsidRDefault="00BF5518" w:rsidP="666A6D4B">
            <w:pPr>
              <w:spacing w:after="120" w:line="360" w:lineRule="auto"/>
              <w:rPr>
                <w:rFonts w:ascii="Arial" w:hAnsi="Arial" w:cs="Arial"/>
                <w:b/>
                <w:bCs/>
              </w:rPr>
            </w:pPr>
            <w:r>
              <w:rPr>
                <w:rFonts w:ascii="Arial" w:hAnsi="Arial" w:cs="Arial"/>
                <w:b/>
                <w:bCs/>
              </w:rPr>
              <w:t>N/A</w:t>
            </w:r>
          </w:p>
        </w:tc>
        <w:tc>
          <w:tcPr>
            <w:tcW w:w="2102" w:type="dxa"/>
          </w:tcPr>
          <w:p w14:paraId="539E38FA" w14:textId="16118108" w:rsidR="00037015" w:rsidRPr="00206D77" w:rsidRDefault="00BF5518" w:rsidP="00866E39">
            <w:pPr>
              <w:spacing w:after="120" w:line="360" w:lineRule="auto"/>
              <w:rPr>
                <w:rFonts w:ascii="Arial" w:hAnsi="Arial" w:cs="Arial"/>
                <w:b/>
              </w:rPr>
            </w:pPr>
            <w:r>
              <w:rPr>
                <w:rFonts w:ascii="Arial" w:hAnsi="Arial" w:cs="Arial"/>
                <w:b/>
              </w:rPr>
              <w:t>N/A</w:t>
            </w:r>
          </w:p>
        </w:tc>
        <w:tc>
          <w:tcPr>
            <w:tcW w:w="2393" w:type="dxa"/>
          </w:tcPr>
          <w:p w14:paraId="40552764" w14:textId="3B119887" w:rsidR="00037015" w:rsidRPr="00206D77" w:rsidRDefault="00BF5518" w:rsidP="00527893">
            <w:pPr>
              <w:spacing w:after="120" w:line="360" w:lineRule="auto"/>
              <w:rPr>
                <w:rFonts w:ascii="Arial" w:hAnsi="Arial" w:cs="Arial"/>
                <w:b/>
              </w:rPr>
            </w:pPr>
            <w:r>
              <w:rPr>
                <w:rFonts w:ascii="Arial" w:hAnsi="Arial" w:cs="Arial"/>
                <w:b/>
              </w:rPr>
              <w:t>Vary dependent on demand</w:t>
            </w:r>
          </w:p>
        </w:tc>
      </w:tr>
    </w:tbl>
    <w:p w14:paraId="04059E07" w14:textId="77777777" w:rsidR="00EA2CA4" w:rsidRDefault="00EA2CA4" w:rsidP="00EA2CA4">
      <w:pPr>
        <w:pStyle w:val="Heading1"/>
        <w:rPr>
          <w:rFonts w:ascii="Arial" w:hAnsi="Arial" w:cs="Arial"/>
          <w:b/>
          <w:sz w:val="24"/>
          <w:szCs w:val="24"/>
        </w:rPr>
      </w:pPr>
      <w:r w:rsidRPr="00206D77">
        <w:rPr>
          <w:rFonts w:ascii="Arial" w:hAnsi="Arial" w:cs="Arial"/>
          <w:b/>
          <w:sz w:val="24"/>
          <w:szCs w:val="24"/>
        </w:rPr>
        <w:t>How to Apply</w:t>
      </w:r>
      <w:r w:rsidR="0050380A" w:rsidRPr="00206D77">
        <w:rPr>
          <w:rFonts w:ascii="Arial" w:hAnsi="Arial" w:cs="Arial"/>
          <w:b/>
          <w:sz w:val="24"/>
          <w:szCs w:val="24"/>
        </w:rPr>
        <w:t xml:space="preserve"> and closing date for applications</w:t>
      </w:r>
    </w:p>
    <w:p w14:paraId="640AB0DF" w14:textId="77777777" w:rsidR="001A104F" w:rsidRDefault="001A104F" w:rsidP="00EA2CA4">
      <w:pPr>
        <w:pStyle w:val="Heading1"/>
        <w:rPr>
          <w:rFonts w:ascii="Arial" w:hAnsi="Arial" w:cs="Arial"/>
          <w:b/>
          <w:sz w:val="24"/>
          <w:szCs w:val="24"/>
        </w:rPr>
      </w:pPr>
    </w:p>
    <w:tbl>
      <w:tblPr>
        <w:tblStyle w:val="TableGrid"/>
        <w:tblW w:w="10776" w:type="dxa"/>
        <w:tblLook w:val="04A0" w:firstRow="1" w:lastRow="0" w:firstColumn="1" w:lastColumn="0" w:noHBand="0" w:noVBand="1"/>
      </w:tblPr>
      <w:tblGrid>
        <w:gridCol w:w="2027"/>
        <w:gridCol w:w="8749"/>
      </w:tblGrid>
      <w:tr w:rsidR="001A104F" w:rsidRPr="00884E42" w14:paraId="5DC5A8E6" w14:textId="77777777" w:rsidTr="00F51F92">
        <w:trPr>
          <w:trHeight w:val="974"/>
        </w:trPr>
        <w:tc>
          <w:tcPr>
            <w:tcW w:w="2027" w:type="dxa"/>
            <w:shd w:val="clear" w:color="auto" w:fill="D9D9D9" w:themeFill="background1" w:themeFillShade="D9"/>
          </w:tcPr>
          <w:p w14:paraId="6DDBC1E7" w14:textId="77777777" w:rsidR="001A104F" w:rsidRPr="00884E42" w:rsidRDefault="001A104F" w:rsidP="00F51F92">
            <w:pPr>
              <w:rPr>
                <w:rFonts w:ascii="Arial" w:hAnsi="Arial" w:cs="Arial"/>
              </w:rPr>
            </w:pPr>
            <w:r w:rsidRPr="00884E42">
              <w:rPr>
                <w:rFonts w:ascii="Arial" w:hAnsi="Arial" w:cs="Arial"/>
              </w:rPr>
              <w:t>Application process</w:t>
            </w:r>
          </w:p>
        </w:tc>
        <w:tc>
          <w:tcPr>
            <w:tcW w:w="8749" w:type="dxa"/>
          </w:tcPr>
          <w:p w14:paraId="22AAA29F" w14:textId="77777777" w:rsidR="001A104F" w:rsidRDefault="001A104F" w:rsidP="00F51F92">
            <w:pPr>
              <w:spacing w:before="40"/>
              <w:rPr>
                <w:rFonts w:ascii="Arial" w:hAnsi="Arial" w:cs="Arial"/>
              </w:rPr>
            </w:pPr>
            <w:r w:rsidRPr="00884E42">
              <w:rPr>
                <w:rFonts w:ascii="Arial" w:hAnsi="Arial" w:cs="Arial"/>
              </w:rPr>
              <w:t xml:space="preserve">Initial CV acceptable alongside </w:t>
            </w:r>
            <w:r>
              <w:rPr>
                <w:rFonts w:ascii="Arial" w:hAnsi="Arial" w:cs="Arial"/>
              </w:rPr>
              <w:t>single page application form.</w:t>
            </w:r>
          </w:p>
          <w:p w14:paraId="072D703A" w14:textId="77777777" w:rsidR="001A104F" w:rsidRPr="00884E42" w:rsidRDefault="001A104F" w:rsidP="00F51F92">
            <w:pPr>
              <w:spacing w:before="40"/>
              <w:rPr>
                <w:rFonts w:ascii="Arial" w:hAnsi="Arial" w:cs="Arial"/>
              </w:rPr>
            </w:pPr>
            <w:r>
              <w:rPr>
                <w:rFonts w:ascii="Arial" w:hAnsi="Arial" w:cs="Arial"/>
              </w:rPr>
              <w:t>You can complete the single page form on jot forms at this link:</w:t>
            </w:r>
            <w:r>
              <w:t xml:space="preserve"> </w:t>
            </w:r>
            <w:hyperlink r:id="rId11" w:history="1">
              <w:r w:rsidRPr="00BB277B">
                <w:rPr>
                  <w:rStyle w:val="Hyperlink"/>
                  <w:rFonts w:ascii="Arial" w:hAnsi="Arial" w:cs="Arial"/>
                </w:rPr>
                <w:t>https://form.jotform.com/233374130372348</w:t>
              </w:r>
            </w:hyperlink>
            <w:r>
              <w:rPr>
                <w:rFonts w:ascii="Arial" w:hAnsi="Arial" w:cs="Arial"/>
              </w:rPr>
              <w:t xml:space="preserve"> </w:t>
            </w:r>
            <w:r>
              <w:rPr>
                <w:rStyle w:val="Hyperlink"/>
                <w:rFonts w:ascii="Arial" w:hAnsi="Arial" w:cs="Arial"/>
              </w:rPr>
              <w:t xml:space="preserve">. </w:t>
            </w:r>
            <w:r w:rsidRPr="00FB41BB">
              <w:rPr>
                <w:rFonts w:ascii="Arial" w:hAnsi="Arial" w:cs="Arial"/>
              </w:rPr>
              <w:t xml:space="preserve">You can upload your CV here. You can also complete it as a word document and email it; please contact </w:t>
            </w:r>
            <w:hyperlink r:id="rId12" w:history="1">
              <w:r w:rsidRPr="00857C93">
                <w:rPr>
                  <w:rStyle w:val="Hyperlink"/>
                  <w:rFonts w:ascii="Arial" w:hAnsi="Arial" w:cs="Arial"/>
                </w:rPr>
                <w:t>admin@changingfuturesne.co.uk</w:t>
              </w:r>
            </w:hyperlink>
            <w:r>
              <w:rPr>
                <w:rFonts w:ascii="Arial" w:hAnsi="Arial" w:cs="Arial"/>
              </w:rPr>
              <w:t xml:space="preserve"> if you need a copy. We can post it to you if you prefer.</w:t>
            </w:r>
          </w:p>
          <w:p w14:paraId="753718F7" w14:textId="77777777" w:rsidR="001A104F" w:rsidRPr="00884E42" w:rsidRDefault="001A104F" w:rsidP="00F51F92">
            <w:pPr>
              <w:spacing w:before="40"/>
              <w:rPr>
                <w:rFonts w:ascii="Arial" w:hAnsi="Arial" w:cs="Arial"/>
              </w:rPr>
            </w:pPr>
            <w:r w:rsidRPr="00884E42">
              <w:rPr>
                <w:rFonts w:ascii="Arial" w:hAnsi="Arial" w:cs="Arial"/>
              </w:rPr>
              <w:t>If</w:t>
            </w:r>
            <w:r>
              <w:rPr>
                <w:rFonts w:ascii="Arial" w:hAnsi="Arial" w:cs="Arial"/>
              </w:rPr>
              <w:t xml:space="preserve"> you are shortlisted, you will be asked to submit a fuller application form that fully complies with our safer recruitment policy. </w:t>
            </w:r>
            <w:r w:rsidRPr="00884E42">
              <w:rPr>
                <w:rFonts w:ascii="Arial" w:hAnsi="Arial" w:cs="Arial"/>
              </w:rPr>
              <w:t xml:space="preserve"> </w:t>
            </w:r>
          </w:p>
        </w:tc>
      </w:tr>
      <w:tr w:rsidR="001A104F" w:rsidRPr="00884E42" w14:paraId="0A769D4E" w14:textId="77777777" w:rsidTr="00F51F92">
        <w:trPr>
          <w:trHeight w:val="355"/>
        </w:trPr>
        <w:tc>
          <w:tcPr>
            <w:tcW w:w="2027" w:type="dxa"/>
            <w:shd w:val="clear" w:color="auto" w:fill="D9D9D9" w:themeFill="background1" w:themeFillShade="D9"/>
          </w:tcPr>
          <w:p w14:paraId="02ED726C" w14:textId="77777777" w:rsidR="001A104F" w:rsidRPr="00884E42" w:rsidRDefault="001A104F" w:rsidP="00F51F92">
            <w:pPr>
              <w:rPr>
                <w:rFonts w:ascii="Arial" w:hAnsi="Arial" w:cs="Arial"/>
                <w:b/>
                <w:bCs/>
              </w:rPr>
            </w:pPr>
            <w:r w:rsidRPr="00884E42">
              <w:rPr>
                <w:rFonts w:ascii="Arial" w:hAnsi="Arial" w:cs="Arial"/>
                <w:b/>
                <w:bCs/>
              </w:rPr>
              <w:t>Deadline</w:t>
            </w:r>
          </w:p>
        </w:tc>
        <w:tc>
          <w:tcPr>
            <w:tcW w:w="8749" w:type="dxa"/>
          </w:tcPr>
          <w:p w14:paraId="6A4B5E2B" w14:textId="04B04180" w:rsidR="001A104F" w:rsidRDefault="000474A6" w:rsidP="00F51F92">
            <w:pPr>
              <w:rPr>
                <w:rFonts w:ascii="Arial" w:hAnsi="Arial" w:cs="Arial"/>
                <w:b/>
                <w:bCs/>
              </w:rPr>
            </w:pPr>
            <w:r>
              <w:rPr>
                <w:rFonts w:ascii="Arial" w:hAnsi="Arial" w:cs="Arial"/>
                <w:b/>
                <w:bCs/>
              </w:rPr>
              <w:t>30/11/2024</w:t>
            </w:r>
          </w:p>
          <w:p w14:paraId="686875A8" w14:textId="77777777" w:rsidR="001A104F" w:rsidRPr="00884E42" w:rsidRDefault="001A104F" w:rsidP="00F51F92">
            <w:pPr>
              <w:rPr>
                <w:rFonts w:ascii="Arial" w:hAnsi="Arial" w:cs="Arial"/>
              </w:rPr>
            </w:pPr>
          </w:p>
        </w:tc>
      </w:tr>
    </w:tbl>
    <w:p w14:paraId="6369D7F0" w14:textId="77777777" w:rsidR="001A104F" w:rsidRDefault="001A104F" w:rsidP="00EA2CA4">
      <w:pPr>
        <w:pStyle w:val="Heading1"/>
        <w:rPr>
          <w:rFonts w:ascii="Arial" w:hAnsi="Arial" w:cs="Arial"/>
          <w:b/>
          <w:sz w:val="24"/>
          <w:szCs w:val="24"/>
        </w:rPr>
      </w:pPr>
    </w:p>
    <w:p w14:paraId="57176988" w14:textId="77777777" w:rsidR="001A104F" w:rsidRDefault="001A104F" w:rsidP="00EA2CA4">
      <w:pPr>
        <w:pStyle w:val="Heading1"/>
        <w:rPr>
          <w:rFonts w:ascii="Arial" w:hAnsi="Arial" w:cs="Arial"/>
          <w:b/>
          <w:sz w:val="24"/>
          <w:szCs w:val="24"/>
        </w:rPr>
      </w:pPr>
    </w:p>
    <w:p w14:paraId="669499C3" w14:textId="77777777" w:rsidR="001A104F" w:rsidRPr="00206D77" w:rsidRDefault="001A104F" w:rsidP="00EA2CA4">
      <w:pPr>
        <w:pStyle w:val="Heading1"/>
        <w:rPr>
          <w:rFonts w:ascii="Arial" w:hAnsi="Arial" w:cs="Arial"/>
          <w:b/>
          <w:sz w:val="24"/>
          <w:szCs w:val="24"/>
        </w:rPr>
      </w:pPr>
    </w:p>
    <w:p w14:paraId="0E27B00A" w14:textId="77777777" w:rsidR="00EA2CA4" w:rsidRPr="00206D77" w:rsidRDefault="00EA2CA4" w:rsidP="00EA2CA4">
      <w:pPr>
        <w:spacing w:before="120"/>
        <w:rPr>
          <w:rFonts w:ascii="Arial" w:hAnsi="Arial" w:cs="Arial"/>
        </w:rPr>
      </w:pPr>
    </w:p>
    <w:p w14:paraId="44EAFD9C" w14:textId="7D1A9C30" w:rsidR="00FF7C2D" w:rsidRPr="00206D77" w:rsidRDefault="005042C1" w:rsidP="00866E39">
      <w:pPr>
        <w:rPr>
          <w:rFonts w:ascii="Arial" w:hAnsi="Arial" w:cs="Arial"/>
        </w:rPr>
      </w:pPr>
      <w:r w:rsidRPr="00206D77">
        <w:rPr>
          <w:rFonts w:ascii="Arial" w:hAnsi="Arial" w:cs="Arial"/>
        </w:rPr>
        <w:br w:type="page"/>
      </w:r>
    </w:p>
    <w:p w14:paraId="4B94D5A5" w14:textId="77777777" w:rsidR="00FF7C2D" w:rsidRDefault="00FF7C2D" w:rsidP="00866E39">
      <w:pPr>
        <w:rPr>
          <w:rFonts w:ascii="Arial" w:hAnsi="Arial" w:cs="Arial"/>
          <w:sz w:val="22"/>
          <w:szCs w:val="22"/>
        </w:rPr>
      </w:pPr>
    </w:p>
    <w:p w14:paraId="49BDE151" w14:textId="1E6A5F96" w:rsidR="0056791A" w:rsidRPr="00706AE4" w:rsidRDefault="0056791A" w:rsidP="00866E39">
      <w:pPr>
        <w:rPr>
          <w:rFonts w:ascii="Arial" w:hAnsi="Arial" w:cs="Arial"/>
          <w:b/>
          <w:sz w:val="22"/>
          <w:szCs w:val="22"/>
        </w:rPr>
      </w:pPr>
      <w:r w:rsidRPr="00706AE4">
        <w:rPr>
          <w:rFonts w:ascii="Arial" w:hAnsi="Arial" w:cs="Arial"/>
          <w:sz w:val="22"/>
          <w:szCs w:val="22"/>
        </w:rPr>
        <w:t>Job Description &amp; Personal Specification</w:t>
      </w:r>
      <w:r w:rsidRPr="00706AE4">
        <w:rPr>
          <w:rFonts w:ascii="Arial" w:hAnsi="Arial" w:cs="Arial"/>
          <w:sz w:val="22"/>
          <w:szCs w:val="22"/>
        </w:rPr>
        <w:tab/>
      </w:r>
      <w:r w:rsidR="00BF5518">
        <w:rPr>
          <w:rFonts w:ascii="Arial" w:hAnsi="Arial" w:cs="Arial"/>
          <w:b/>
          <w:sz w:val="28"/>
          <w:szCs w:val="28"/>
        </w:rPr>
        <w:t>Family Mediator (Sessional)</w:t>
      </w:r>
    </w:p>
    <w:p w14:paraId="17C0BE43" w14:textId="77777777" w:rsidR="0085513A" w:rsidRDefault="0085513A" w:rsidP="00421A41">
      <w:pPr>
        <w:pStyle w:val="Heading1"/>
        <w:spacing w:before="120" w:after="240"/>
        <w:rPr>
          <w:rFonts w:ascii="Arial" w:hAnsi="Arial" w:cs="Arial"/>
          <w:b/>
          <w:sz w:val="22"/>
          <w:szCs w:val="22"/>
        </w:rPr>
      </w:pPr>
    </w:p>
    <w:p w14:paraId="27EF99E6" w14:textId="18A89DF7" w:rsidR="00421A41" w:rsidRPr="00706AE4" w:rsidRDefault="00421A41" w:rsidP="00421A41">
      <w:pPr>
        <w:pStyle w:val="Heading1"/>
        <w:spacing w:before="120" w:after="240"/>
        <w:rPr>
          <w:rFonts w:ascii="Arial" w:hAnsi="Arial" w:cs="Arial"/>
          <w:b/>
          <w:sz w:val="22"/>
          <w:szCs w:val="22"/>
        </w:rPr>
      </w:pPr>
      <w:r w:rsidRPr="00706AE4">
        <w:rPr>
          <w:rFonts w:ascii="Arial" w:hAnsi="Arial" w:cs="Arial"/>
          <w:b/>
          <w:sz w:val="22"/>
          <w:szCs w:val="22"/>
        </w:rPr>
        <w:t>Duties</w:t>
      </w:r>
    </w:p>
    <w:p w14:paraId="2CA126D3" w14:textId="77777777" w:rsidR="00421A41" w:rsidRPr="00706AE4" w:rsidRDefault="00421A41" w:rsidP="00421A41">
      <w:pPr>
        <w:pStyle w:val="Heading1"/>
        <w:tabs>
          <w:tab w:val="left" w:pos="709"/>
        </w:tabs>
        <w:spacing w:before="240"/>
        <w:ind w:left="709"/>
        <w:rPr>
          <w:rFonts w:ascii="Arial" w:hAnsi="Arial" w:cs="Arial"/>
          <w:b/>
          <w:sz w:val="22"/>
          <w:szCs w:val="22"/>
        </w:rPr>
      </w:pPr>
      <w:r w:rsidRPr="00706AE4">
        <w:rPr>
          <w:rFonts w:ascii="Arial" w:hAnsi="Arial" w:cs="Arial"/>
          <w:b/>
          <w:sz w:val="22"/>
          <w:szCs w:val="22"/>
        </w:rPr>
        <w:t>Service Delivery</w:t>
      </w:r>
    </w:p>
    <w:p w14:paraId="3DEEC669" w14:textId="09C83795" w:rsidR="003A05EF" w:rsidRPr="00E375A6" w:rsidRDefault="00C2524E" w:rsidP="006B2908">
      <w:pPr>
        <w:pStyle w:val="Heading1"/>
        <w:numPr>
          <w:ilvl w:val="1"/>
          <w:numId w:val="2"/>
        </w:numPr>
        <w:tabs>
          <w:tab w:val="clear" w:pos="2139"/>
          <w:tab w:val="left" w:pos="709"/>
        </w:tabs>
        <w:spacing w:before="60"/>
        <w:ind w:left="709" w:hanging="709"/>
        <w:rPr>
          <w:rFonts w:ascii="Arial" w:hAnsi="Arial" w:cs="Arial"/>
          <w:b/>
          <w:sz w:val="22"/>
          <w:szCs w:val="22"/>
        </w:rPr>
      </w:pPr>
      <w:r>
        <w:rPr>
          <w:rFonts w:ascii="Arial" w:hAnsi="Arial" w:cs="Arial"/>
          <w:sz w:val="22"/>
          <w:szCs w:val="22"/>
        </w:rPr>
        <w:t xml:space="preserve">To work with separated and divorced couples </w:t>
      </w:r>
      <w:r w:rsidR="00D12BE4">
        <w:rPr>
          <w:rFonts w:ascii="Arial" w:hAnsi="Arial" w:cs="Arial"/>
          <w:sz w:val="22"/>
          <w:szCs w:val="22"/>
        </w:rPr>
        <w:t xml:space="preserve">to enable them to reach a resolution in relations to their child </w:t>
      </w:r>
      <w:r w:rsidR="00E375A6">
        <w:rPr>
          <w:rFonts w:ascii="Arial" w:hAnsi="Arial" w:cs="Arial"/>
          <w:sz w:val="22"/>
          <w:szCs w:val="22"/>
        </w:rPr>
        <w:t>arrangements</w:t>
      </w:r>
      <w:r w:rsidR="00D12BE4">
        <w:rPr>
          <w:rFonts w:ascii="Arial" w:hAnsi="Arial" w:cs="Arial"/>
          <w:sz w:val="22"/>
          <w:szCs w:val="22"/>
        </w:rPr>
        <w:t xml:space="preserve"> or </w:t>
      </w:r>
      <w:r w:rsidR="00E375A6">
        <w:rPr>
          <w:rFonts w:ascii="Arial" w:hAnsi="Arial" w:cs="Arial"/>
          <w:sz w:val="22"/>
          <w:szCs w:val="22"/>
        </w:rPr>
        <w:t>financial</w:t>
      </w:r>
      <w:r w:rsidR="00D12BE4">
        <w:rPr>
          <w:rFonts w:ascii="Arial" w:hAnsi="Arial" w:cs="Arial"/>
          <w:sz w:val="22"/>
          <w:szCs w:val="22"/>
        </w:rPr>
        <w:t xml:space="preserve"> matters.  This may also include</w:t>
      </w:r>
      <w:r w:rsidR="00E375A6">
        <w:rPr>
          <w:rFonts w:ascii="Arial" w:hAnsi="Arial" w:cs="Arial"/>
          <w:sz w:val="22"/>
          <w:szCs w:val="22"/>
        </w:rPr>
        <w:t xml:space="preserve"> mediation between other family members. </w:t>
      </w:r>
    </w:p>
    <w:p w14:paraId="61090932" w14:textId="6E3783A3" w:rsidR="00E375A6" w:rsidRPr="00516FFE" w:rsidRDefault="00E375A6" w:rsidP="006B2908">
      <w:pPr>
        <w:pStyle w:val="Heading1"/>
        <w:numPr>
          <w:ilvl w:val="1"/>
          <w:numId w:val="2"/>
        </w:numPr>
        <w:tabs>
          <w:tab w:val="clear" w:pos="2139"/>
          <w:tab w:val="left" w:pos="709"/>
        </w:tabs>
        <w:spacing w:before="60"/>
        <w:ind w:left="709" w:hanging="709"/>
        <w:rPr>
          <w:rFonts w:ascii="Arial" w:hAnsi="Arial" w:cs="Arial"/>
          <w:b/>
          <w:sz w:val="22"/>
          <w:szCs w:val="22"/>
        </w:rPr>
      </w:pPr>
      <w:r>
        <w:rPr>
          <w:rFonts w:ascii="Arial" w:hAnsi="Arial" w:cs="Arial"/>
          <w:sz w:val="22"/>
          <w:szCs w:val="22"/>
        </w:rPr>
        <w:t xml:space="preserve">To assess </w:t>
      </w:r>
      <w:r w:rsidR="00516FFE">
        <w:rPr>
          <w:rFonts w:ascii="Arial" w:hAnsi="Arial" w:cs="Arial"/>
          <w:sz w:val="22"/>
          <w:szCs w:val="22"/>
        </w:rPr>
        <w:t xml:space="preserve">individual’s </w:t>
      </w:r>
      <w:r w:rsidR="009235B0">
        <w:rPr>
          <w:rFonts w:ascii="Arial" w:hAnsi="Arial" w:cs="Arial"/>
          <w:sz w:val="22"/>
          <w:szCs w:val="22"/>
        </w:rPr>
        <w:t>eligibility</w:t>
      </w:r>
      <w:r w:rsidR="00516FFE">
        <w:rPr>
          <w:rFonts w:ascii="Arial" w:hAnsi="Arial" w:cs="Arial"/>
          <w:sz w:val="22"/>
          <w:szCs w:val="22"/>
        </w:rPr>
        <w:t xml:space="preserve"> for Legal Aid and complete the appropriate documentation. </w:t>
      </w:r>
    </w:p>
    <w:p w14:paraId="2B6B6950" w14:textId="7A377DC3" w:rsidR="00516FFE" w:rsidRPr="00C259A9" w:rsidRDefault="00516FFE" w:rsidP="006B2908">
      <w:pPr>
        <w:pStyle w:val="Heading1"/>
        <w:numPr>
          <w:ilvl w:val="1"/>
          <w:numId w:val="2"/>
        </w:numPr>
        <w:tabs>
          <w:tab w:val="clear" w:pos="2139"/>
          <w:tab w:val="left" w:pos="709"/>
        </w:tabs>
        <w:spacing w:before="60"/>
        <w:ind w:left="709" w:hanging="709"/>
        <w:rPr>
          <w:rFonts w:ascii="Arial" w:hAnsi="Arial" w:cs="Arial"/>
          <w:b/>
          <w:sz w:val="22"/>
          <w:szCs w:val="22"/>
        </w:rPr>
      </w:pPr>
      <w:r>
        <w:rPr>
          <w:rFonts w:ascii="Arial" w:hAnsi="Arial" w:cs="Arial"/>
          <w:sz w:val="22"/>
          <w:szCs w:val="22"/>
        </w:rPr>
        <w:t xml:space="preserve">To ensure that the individual provides </w:t>
      </w:r>
      <w:r w:rsidR="00C259A9">
        <w:rPr>
          <w:rFonts w:ascii="Arial" w:hAnsi="Arial" w:cs="Arial"/>
          <w:sz w:val="22"/>
          <w:szCs w:val="22"/>
        </w:rPr>
        <w:t xml:space="preserve">suitable </w:t>
      </w:r>
      <w:r>
        <w:rPr>
          <w:rFonts w:ascii="Arial" w:hAnsi="Arial" w:cs="Arial"/>
          <w:sz w:val="22"/>
          <w:szCs w:val="22"/>
        </w:rPr>
        <w:t>evid</w:t>
      </w:r>
      <w:r w:rsidR="00C259A9">
        <w:rPr>
          <w:rFonts w:ascii="Arial" w:hAnsi="Arial" w:cs="Arial"/>
          <w:sz w:val="22"/>
          <w:szCs w:val="22"/>
        </w:rPr>
        <w:t>e</w:t>
      </w:r>
      <w:r>
        <w:rPr>
          <w:rFonts w:ascii="Arial" w:hAnsi="Arial" w:cs="Arial"/>
          <w:sz w:val="22"/>
          <w:szCs w:val="22"/>
        </w:rPr>
        <w:t xml:space="preserve">nce of their eligibility </w:t>
      </w:r>
      <w:r w:rsidR="00C259A9">
        <w:rPr>
          <w:rFonts w:ascii="Arial" w:hAnsi="Arial" w:cs="Arial"/>
          <w:sz w:val="22"/>
          <w:szCs w:val="22"/>
        </w:rPr>
        <w:t>for Legal Aid.</w:t>
      </w:r>
    </w:p>
    <w:p w14:paraId="3DE08F29" w14:textId="32E005B2" w:rsidR="00C259A9" w:rsidRPr="007F7AB7" w:rsidRDefault="00C259A9" w:rsidP="006B2908">
      <w:pPr>
        <w:pStyle w:val="Heading1"/>
        <w:numPr>
          <w:ilvl w:val="1"/>
          <w:numId w:val="2"/>
        </w:numPr>
        <w:tabs>
          <w:tab w:val="clear" w:pos="2139"/>
          <w:tab w:val="left" w:pos="709"/>
        </w:tabs>
        <w:spacing w:before="60"/>
        <w:ind w:left="709" w:hanging="709"/>
        <w:rPr>
          <w:rFonts w:ascii="Arial" w:hAnsi="Arial" w:cs="Arial"/>
          <w:b/>
          <w:sz w:val="22"/>
          <w:szCs w:val="22"/>
        </w:rPr>
      </w:pPr>
      <w:r>
        <w:rPr>
          <w:rFonts w:ascii="Arial" w:hAnsi="Arial" w:cs="Arial"/>
          <w:sz w:val="22"/>
          <w:szCs w:val="22"/>
        </w:rPr>
        <w:t xml:space="preserve">To ensure </w:t>
      </w:r>
      <w:r w:rsidR="00AB04C0">
        <w:rPr>
          <w:rFonts w:ascii="Arial" w:hAnsi="Arial" w:cs="Arial"/>
          <w:sz w:val="22"/>
          <w:szCs w:val="22"/>
        </w:rPr>
        <w:t>that they work in accordance with Family Mediation Council’s Standards</w:t>
      </w:r>
      <w:r w:rsidR="007F7AB7">
        <w:rPr>
          <w:rFonts w:ascii="Arial" w:hAnsi="Arial" w:cs="Arial"/>
          <w:sz w:val="22"/>
          <w:szCs w:val="22"/>
        </w:rPr>
        <w:t xml:space="preserve"> and Legal Aid Agency’s standards</w:t>
      </w:r>
    </w:p>
    <w:p w14:paraId="5747569A" w14:textId="18C33C44" w:rsidR="007F7AB7" w:rsidRPr="005C359B" w:rsidRDefault="000637F8" w:rsidP="006B2908">
      <w:pPr>
        <w:pStyle w:val="Heading1"/>
        <w:numPr>
          <w:ilvl w:val="1"/>
          <w:numId w:val="2"/>
        </w:numPr>
        <w:tabs>
          <w:tab w:val="clear" w:pos="2139"/>
          <w:tab w:val="left" w:pos="709"/>
        </w:tabs>
        <w:spacing w:before="60"/>
        <w:ind w:left="709" w:hanging="709"/>
        <w:rPr>
          <w:rFonts w:ascii="Arial" w:hAnsi="Arial" w:cs="Arial"/>
          <w:b/>
          <w:sz w:val="22"/>
          <w:szCs w:val="22"/>
        </w:rPr>
      </w:pPr>
      <w:r w:rsidRPr="00706AE4">
        <w:rPr>
          <w:rFonts w:ascii="Arial" w:hAnsi="Arial" w:cs="Arial"/>
          <w:sz w:val="22"/>
          <w:szCs w:val="22"/>
        </w:rPr>
        <w:t>To be responsible for ensuring robust case and session recording</w:t>
      </w:r>
      <w:r w:rsidR="005C359B">
        <w:rPr>
          <w:rFonts w:ascii="Arial" w:hAnsi="Arial" w:cs="Arial"/>
          <w:sz w:val="22"/>
          <w:szCs w:val="22"/>
        </w:rPr>
        <w:t xml:space="preserve"> within time scales set</w:t>
      </w:r>
    </w:p>
    <w:p w14:paraId="14EBC3F6" w14:textId="5A6730C2" w:rsidR="005C359B" w:rsidRPr="004A4F73" w:rsidRDefault="004A4F73" w:rsidP="006B2908">
      <w:pPr>
        <w:pStyle w:val="Heading1"/>
        <w:numPr>
          <w:ilvl w:val="1"/>
          <w:numId w:val="2"/>
        </w:numPr>
        <w:tabs>
          <w:tab w:val="clear" w:pos="2139"/>
          <w:tab w:val="left" w:pos="709"/>
        </w:tabs>
        <w:spacing w:before="60"/>
        <w:ind w:left="709" w:hanging="709"/>
        <w:rPr>
          <w:rFonts w:ascii="Arial" w:hAnsi="Arial" w:cs="Arial"/>
          <w:b/>
          <w:sz w:val="22"/>
          <w:szCs w:val="22"/>
        </w:rPr>
      </w:pPr>
      <w:r>
        <w:rPr>
          <w:rFonts w:ascii="Arial" w:hAnsi="Arial" w:cs="Arial"/>
          <w:bCs/>
          <w:sz w:val="22"/>
          <w:szCs w:val="22"/>
        </w:rPr>
        <w:t>Identify and respond to safeguarding concerns for children and adults in families.</w:t>
      </w:r>
    </w:p>
    <w:p w14:paraId="242C3CBC" w14:textId="77777777" w:rsidR="00422ECE" w:rsidRPr="003A05EF" w:rsidRDefault="00422ECE" w:rsidP="00422ECE">
      <w:pPr>
        <w:pStyle w:val="Heading1"/>
        <w:numPr>
          <w:ilvl w:val="1"/>
          <w:numId w:val="2"/>
        </w:numPr>
        <w:tabs>
          <w:tab w:val="clear" w:pos="2139"/>
          <w:tab w:val="left" w:pos="709"/>
        </w:tabs>
        <w:spacing w:before="60"/>
        <w:ind w:left="709" w:hanging="709"/>
        <w:rPr>
          <w:rFonts w:ascii="Arial" w:hAnsi="Arial" w:cs="Arial"/>
          <w:bCs/>
          <w:sz w:val="22"/>
          <w:szCs w:val="22"/>
        </w:rPr>
      </w:pPr>
      <w:r w:rsidRPr="00706AE4">
        <w:rPr>
          <w:rFonts w:ascii="Arial" w:hAnsi="Arial" w:cs="Arial"/>
          <w:sz w:val="22"/>
          <w:szCs w:val="22"/>
        </w:rPr>
        <w:t>To work co-operatively with other professionals in children’s services, health agencies and other community based services, to provide the most effective service for</w:t>
      </w:r>
      <w:r>
        <w:rPr>
          <w:rFonts w:ascii="Arial" w:hAnsi="Arial" w:cs="Arial"/>
          <w:sz w:val="22"/>
          <w:szCs w:val="22"/>
        </w:rPr>
        <w:t xml:space="preserve"> families.</w:t>
      </w:r>
    </w:p>
    <w:p w14:paraId="5172C763" w14:textId="77777777" w:rsidR="001824B2" w:rsidRPr="00706AE4" w:rsidRDefault="001824B2" w:rsidP="001824B2">
      <w:pPr>
        <w:pStyle w:val="Heading1"/>
        <w:numPr>
          <w:ilvl w:val="1"/>
          <w:numId w:val="2"/>
        </w:numPr>
        <w:tabs>
          <w:tab w:val="clear" w:pos="2139"/>
          <w:tab w:val="left" w:pos="709"/>
        </w:tabs>
        <w:spacing w:before="60"/>
        <w:ind w:left="709" w:hanging="709"/>
        <w:rPr>
          <w:rFonts w:ascii="Arial" w:hAnsi="Arial" w:cs="Arial"/>
          <w:sz w:val="22"/>
          <w:szCs w:val="22"/>
        </w:rPr>
      </w:pPr>
      <w:r>
        <w:rPr>
          <w:rFonts w:ascii="Arial" w:hAnsi="Arial" w:cs="Arial"/>
          <w:sz w:val="22"/>
          <w:szCs w:val="22"/>
        </w:rPr>
        <w:t xml:space="preserve">Work in a way that </w:t>
      </w:r>
      <w:r w:rsidRPr="00706AE4">
        <w:rPr>
          <w:rFonts w:ascii="Arial" w:hAnsi="Arial" w:cs="Arial"/>
          <w:sz w:val="22"/>
          <w:szCs w:val="22"/>
        </w:rPr>
        <w:t>that protect</w:t>
      </w:r>
      <w:r>
        <w:rPr>
          <w:rFonts w:ascii="Arial" w:hAnsi="Arial" w:cs="Arial"/>
          <w:sz w:val="22"/>
          <w:szCs w:val="22"/>
        </w:rPr>
        <w:t>s</w:t>
      </w:r>
      <w:r w:rsidRPr="00706AE4">
        <w:rPr>
          <w:rFonts w:ascii="Arial" w:hAnsi="Arial" w:cs="Arial"/>
          <w:sz w:val="22"/>
          <w:szCs w:val="22"/>
        </w:rPr>
        <w:t>, respec</w:t>
      </w:r>
      <w:r>
        <w:rPr>
          <w:rFonts w:ascii="Arial" w:hAnsi="Arial" w:cs="Arial"/>
          <w:sz w:val="22"/>
          <w:szCs w:val="22"/>
        </w:rPr>
        <w:t>ts</w:t>
      </w:r>
      <w:r w:rsidRPr="00706AE4">
        <w:rPr>
          <w:rFonts w:ascii="Arial" w:hAnsi="Arial" w:cs="Arial"/>
          <w:sz w:val="22"/>
          <w:szCs w:val="22"/>
        </w:rPr>
        <w:t xml:space="preserve"> and promote</w:t>
      </w:r>
      <w:r>
        <w:rPr>
          <w:rFonts w:ascii="Arial" w:hAnsi="Arial" w:cs="Arial"/>
          <w:sz w:val="22"/>
          <w:szCs w:val="22"/>
        </w:rPr>
        <w:t>s</w:t>
      </w:r>
      <w:r w:rsidRPr="00706AE4">
        <w:rPr>
          <w:rFonts w:ascii="Arial" w:hAnsi="Arial" w:cs="Arial"/>
          <w:sz w:val="22"/>
          <w:szCs w:val="22"/>
        </w:rPr>
        <w:t xml:space="preserve"> the rights and responsibilities of </w:t>
      </w:r>
      <w:r>
        <w:rPr>
          <w:rFonts w:ascii="Arial" w:hAnsi="Arial" w:cs="Arial"/>
          <w:sz w:val="22"/>
          <w:szCs w:val="22"/>
        </w:rPr>
        <w:t>individuals and families</w:t>
      </w:r>
      <w:r w:rsidRPr="00706AE4">
        <w:rPr>
          <w:rFonts w:ascii="Arial" w:hAnsi="Arial" w:cs="Arial"/>
          <w:sz w:val="22"/>
          <w:szCs w:val="22"/>
        </w:rPr>
        <w:t>.</w:t>
      </w:r>
    </w:p>
    <w:p w14:paraId="43C670FF" w14:textId="50CC2849" w:rsidR="004A4F73" w:rsidRPr="009235B0" w:rsidRDefault="00325E5B" w:rsidP="006B2908">
      <w:pPr>
        <w:pStyle w:val="Heading1"/>
        <w:numPr>
          <w:ilvl w:val="1"/>
          <w:numId w:val="2"/>
        </w:numPr>
        <w:tabs>
          <w:tab w:val="clear" w:pos="2139"/>
          <w:tab w:val="left" w:pos="709"/>
        </w:tabs>
        <w:spacing w:before="60"/>
        <w:ind w:left="709" w:hanging="709"/>
        <w:rPr>
          <w:rFonts w:ascii="Arial" w:hAnsi="Arial" w:cs="Arial"/>
          <w:b/>
          <w:sz w:val="22"/>
          <w:szCs w:val="22"/>
        </w:rPr>
      </w:pPr>
      <w:r w:rsidRPr="00706AE4">
        <w:rPr>
          <w:rFonts w:ascii="Arial" w:hAnsi="Arial" w:cs="Arial"/>
          <w:bCs/>
          <w:sz w:val="22"/>
          <w:szCs w:val="22"/>
        </w:rPr>
        <w:t xml:space="preserve">Operate within ethical and professional boundaries when working with </w:t>
      </w:r>
      <w:r>
        <w:rPr>
          <w:rFonts w:ascii="Arial" w:hAnsi="Arial" w:cs="Arial"/>
          <w:bCs/>
          <w:sz w:val="22"/>
          <w:szCs w:val="22"/>
        </w:rPr>
        <w:t>families</w:t>
      </w:r>
    </w:p>
    <w:p w14:paraId="433256DB" w14:textId="31364BDC" w:rsidR="009235B0" w:rsidRDefault="009235B0" w:rsidP="006B2908">
      <w:pPr>
        <w:pStyle w:val="Heading1"/>
        <w:numPr>
          <w:ilvl w:val="1"/>
          <w:numId w:val="2"/>
        </w:numPr>
        <w:tabs>
          <w:tab w:val="clear" w:pos="2139"/>
          <w:tab w:val="left" w:pos="709"/>
        </w:tabs>
        <w:spacing w:before="60"/>
        <w:ind w:left="709" w:hanging="709"/>
        <w:rPr>
          <w:rFonts w:ascii="Arial" w:hAnsi="Arial" w:cs="Arial"/>
          <w:bCs/>
          <w:sz w:val="22"/>
          <w:szCs w:val="22"/>
        </w:rPr>
      </w:pPr>
      <w:r w:rsidRPr="009235B0">
        <w:rPr>
          <w:rFonts w:ascii="Arial" w:hAnsi="Arial" w:cs="Arial"/>
          <w:bCs/>
          <w:sz w:val="22"/>
          <w:szCs w:val="22"/>
        </w:rPr>
        <w:t>Maintain your registration with FMC</w:t>
      </w:r>
    </w:p>
    <w:p w14:paraId="0B090228" w14:textId="77777777" w:rsidR="004C0266" w:rsidRPr="009235B0" w:rsidRDefault="004C0266" w:rsidP="004C0266">
      <w:pPr>
        <w:pStyle w:val="Heading1"/>
        <w:tabs>
          <w:tab w:val="left" w:pos="709"/>
        </w:tabs>
        <w:spacing w:before="60"/>
        <w:ind w:left="709"/>
        <w:rPr>
          <w:rFonts w:ascii="Arial" w:hAnsi="Arial" w:cs="Arial"/>
          <w:bCs/>
          <w:sz w:val="22"/>
          <w:szCs w:val="22"/>
        </w:rPr>
      </w:pPr>
    </w:p>
    <w:p w14:paraId="2A9E755F" w14:textId="77777777" w:rsidR="003A05EF" w:rsidRPr="00706AE4" w:rsidRDefault="003A05EF" w:rsidP="003A05EF">
      <w:pPr>
        <w:pStyle w:val="Heading1"/>
        <w:tabs>
          <w:tab w:val="left" w:pos="709"/>
        </w:tabs>
        <w:spacing w:before="60"/>
        <w:ind w:left="709"/>
        <w:rPr>
          <w:rFonts w:ascii="Arial" w:hAnsi="Arial" w:cs="Arial"/>
          <w:b/>
          <w:sz w:val="22"/>
          <w:szCs w:val="22"/>
        </w:rPr>
      </w:pPr>
      <w:r w:rsidRPr="00706AE4">
        <w:rPr>
          <w:rFonts w:ascii="Arial" w:hAnsi="Arial" w:cs="Arial"/>
          <w:b/>
          <w:sz w:val="22"/>
          <w:szCs w:val="22"/>
        </w:rPr>
        <w:t>Working with your Manager(s)</w:t>
      </w:r>
    </w:p>
    <w:p w14:paraId="7F9EADC1" w14:textId="77777777" w:rsidR="003A05EF" w:rsidRPr="00706AE4" w:rsidRDefault="003A05EF" w:rsidP="003A05EF">
      <w:pPr>
        <w:pStyle w:val="Heading1"/>
        <w:numPr>
          <w:ilvl w:val="1"/>
          <w:numId w:val="2"/>
        </w:numPr>
        <w:tabs>
          <w:tab w:val="clear" w:pos="2139"/>
          <w:tab w:val="left" w:pos="709"/>
        </w:tabs>
        <w:spacing w:before="60"/>
        <w:ind w:left="709" w:hanging="709"/>
        <w:rPr>
          <w:rFonts w:ascii="Arial" w:hAnsi="Arial" w:cs="Arial"/>
          <w:sz w:val="22"/>
          <w:szCs w:val="22"/>
        </w:rPr>
      </w:pPr>
      <w:r w:rsidRPr="00706AE4">
        <w:rPr>
          <w:rFonts w:ascii="Arial" w:hAnsi="Arial" w:cs="Arial"/>
          <w:sz w:val="22"/>
          <w:szCs w:val="22"/>
        </w:rPr>
        <w:t>Work with your Manager(s) to ensure that they receive appropriate advice and information on all relevant matters thus enabling them to fulfill their responsibilities, and to effectively monitor plans and targets.</w:t>
      </w:r>
    </w:p>
    <w:p w14:paraId="3656B9AB" w14:textId="77777777" w:rsidR="003A05EF" w:rsidRPr="00706AE4" w:rsidRDefault="003A05EF" w:rsidP="003A05EF">
      <w:pPr>
        <w:pStyle w:val="Heading1"/>
        <w:tabs>
          <w:tab w:val="left" w:pos="709"/>
        </w:tabs>
        <w:spacing w:before="60"/>
        <w:ind w:left="709"/>
        <w:rPr>
          <w:rFonts w:ascii="Arial" w:hAnsi="Arial" w:cs="Arial"/>
          <w:bCs/>
          <w:sz w:val="22"/>
          <w:szCs w:val="22"/>
        </w:rPr>
      </w:pPr>
    </w:p>
    <w:p w14:paraId="3CF2B0F6" w14:textId="77777777" w:rsidR="00421A41" w:rsidRPr="00706AE4" w:rsidRDefault="00421A41" w:rsidP="00421A41">
      <w:pPr>
        <w:pStyle w:val="Heading1"/>
        <w:tabs>
          <w:tab w:val="left" w:pos="709"/>
        </w:tabs>
        <w:spacing w:before="240"/>
        <w:ind w:left="709"/>
        <w:rPr>
          <w:rFonts w:ascii="Arial" w:hAnsi="Arial" w:cs="Arial"/>
          <w:b/>
          <w:bCs/>
          <w:sz w:val="22"/>
          <w:szCs w:val="22"/>
        </w:rPr>
      </w:pPr>
      <w:r w:rsidRPr="00706AE4">
        <w:rPr>
          <w:rFonts w:ascii="Arial" w:hAnsi="Arial" w:cs="Arial"/>
          <w:b/>
          <w:bCs/>
          <w:sz w:val="22"/>
          <w:szCs w:val="22"/>
        </w:rPr>
        <w:t>Other Duties</w:t>
      </w:r>
    </w:p>
    <w:p w14:paraId="377019E8" w14:textId="77777777" w:rsidR="00421A41" w:rsidRPr="00706AE4" w:rsidRDefault="00421A41" w:rsidP="00421A41">
      <w:pPr>
        <w:pStyle w:val="Heading1"/>
        <w:numPr>
          <w:ilvl w:val="1"/>
          <w:numId w:val="2"/>
        </w:numPr>
        <w:tabs>
          <w:tab w:val="clear" w:pos="2139"/>
          <w:tab w:val="left" w:pos="709"/>
        </w:tabs>
        <w:spacing w:before="60"/>
        <w:ind w:left="709" w:hanging="709"/>
        <w:rPr>
          <w:rFonts w:ascii="Arial" w:hAnsi="Arial" w:cs="Arial"/>
          <w:bCs/>
          <w:sz w:val="22"/>
          <w:szCs w:val="22"/>
        </w:rPr>
      </w:pPr>
      <w:r w:rsidRPr="00706AE4">
        <w:rPr>
          <w:rFonts w:ascii="Arial" w:hAnsi="Arial" w:cs="Arial"/>
          <w:sz w:val="22"/>
          <w:szCs w:val="22"/>
          <w:lang w:val="en-GB"/>
        </w:rPr>
        <w:t xml:space="preserve">Work to </w:t>
      </w:r>
      <w:r w:rsidR="00FF7C2D">
        <w:rPr>
          <w:rFonts w:ascii="Arial" w:hAnsi="Arial" w:cs="Arial"/>
          <w:sz w:val="22"/>
          <w:szCs w:val="22"/>
          <w:lang w:val="en-GB"/>
        </w:rPr>
        <w:t xml:space="preserve">CFNE </w:t>
      </w:r>
      <w:r w:rsidRPr="00706AE4">
        <w:rPr>
          <w:rFonts w:ascii="Arial" w:hAnsi="Arial" w:cs="Arial"/>
          <w:sz w:val="22"/>
          <w:szCs w:val="22"/>
          <w:lang w:val="en-GB"/>
        </w:rPr>
        <w:t>policies and procedures and to implement said policies and procedures.</w:t>
      </w:r>
    </w:p>
    <w:p w14:paraId="1EEF22D2" w14:textId="77777777" w:rsidR="00421A41" w:rsidRPr="00706AE4" w:rsidRDefault="00421A41" w:rsidP="00421A41">
      <w:pPr>
        <w:pStyle w:val="Heading1"/>
        <w:numPr>
          <w:ilvl w:val="1"/>
          <w:numId w:val="2"/>
        </w:numPr>
        <w:tabs>
          <w:tab w:val="clear" w:pos="2139"/>
          <w:tab w:val="left" w:pos="709"/>
        </w:tabs>
        <w:spacing w:before="60"/>
        <w:ind w:left="709" w:hanging="709"/>
        <w:rPr>
          <w:rFonts w:ascii="Arial" w:hAnsi="Arial" w:cs="Arial"/>
          <w:bCs/>
          <w:sz w:val="22"/>
          <w:szCs w:val="22"/>
        </w:rPr>
      </w:pPr>
      <w:r w:rsidRPr="00706AE4">
        <w:rPr>
          <w:rFonts w:ascii="Arial" w:hAnsi="Arial" w:cs="Arial"/>
          <w:sz w:val="22"/>
          <w:szCs w:val="22"/>
          <w:lang w:val="en-GB"/>
        </w:rPr>
        <w:t>To undertake any other duties as may be reasonably</w:t>
      </w:r>
      <w:r w:rsidR="00FF7C2D">
        <w:rPr>
          <w:rFonts w:ascii="Arial" w:hAnsi="Arial" w:cs="Arial"/>
          <w:sz w:val="22"/>
          <w:szCs w:val="22"/>
          <w:lang w:val="en-GB"/>
        </w:rPr>
        <w:t xml:space="preserve"> requested from time to time your Line Manager</w:t>
      </w:r>
    </w:p>
    <w:p w14:paraId="20067EEC" w14:textId="77777777" w:rsidR="00421A41" w:rsidRPr="00706AE4" w:rsidRDefault="00421A41" w:rsidP="00421A41">
      <w:pPr>
        <w:pStyle w:val="Heading1"/>
        <w:numPr>
          <w:ilvl w:val="1"/>
          <w:numId w:val="2"/>
        </w:numPr>
        <w:tabs>
          <w:tab w:val="clear" w:pos="2139"/>
          <w:tab w:val="left" w:pos="709"/>
        </w:tabs>
        <w:spacing w:before="60"/>
        <w:ind w:left="709" w:hanging="709"/>
        <w:rPr>
          <w:rFonts w:ascii="Arial" w:hAnsi="Arial" w:cs="Arial"/>
          <w:sz w:val="22"/>
          <w:szCs w:val="22"/>
          <w:lang w:val="en-GB"/>
        </w:rPr>
      </w:pPr>
      <w:r w:rsidRPr="00706AE4">
        <w:rPr>
          <w:rFonts w:ascii="Arial" w:hAnsi="Arial" w:cs="Arial"/>
          <w:sz w:val="22"/>
          <w:szCs w:val="22"/>
          <w:lang w:val="en-GB"/>
        </w:rPr>
        <w:t>It may be necessary to change these duties in accordance with the needs of the job and the project. Existing duties may be changed and new duties may be added. Any changes will be made in consultation with you.</w:t>
      </w:r>
    </w:p>
    <w:p w14:paraId="049F31CB" w14:textId="77777777" w:rsidR="00163878" w:rsidRDefault="00163878" w:rsidP="0056791A">
      <w:pPr>
        <w:spacing w:before="120"/>
        <w:rPr>
          <w:rFonts w:ascii="Arial" w:hAnsi="Arial" w:cs="Arial"/>
          <w:b/>
          <w:sz w:val="22"/>
          <w:szCs w:val="22"/>
        </w:rPr>
      </w:pPr>
    </w:p>
    <w:p w14:paraId="75495F6A" w14:textId="77777777" w:rsidR="00873032" w:rsidRDefault="00873032" w:rsidP="0056791A">
      <w:pPr>
        <w:spacing w:before="120"/>
        <w:rPr>
          <w:rFonts w:ascii="Arial" w:hAnsi="Arial" w:cs="Arial"/>
          <w:b/>
          <w:sz w:val="22"/>
          <w:szCs w:val="22"/>
        </w:rPr>
      </w:pPr>
    </w:p>
    <w:p w14:paraId="5F8F38B2" w14:textId="77777777" w:rsidR="00873032" w:rsidRDefault="00873032" w:rsidP="0056791A">
      <w:pPr>
        <w:spacing w:before="120"/>
        <w:rPr>
          <w:rFonts w:ascii="Arial" w:hAnsi="Arial" w:cs="Arial"/>
          <w:b/>
          <w:sz w:val="22"/>
          <w:szCs w:val="22"/>
        </w:rPr>
      </w:pPr>
    </w:p>
    <w:p w14:paraId="6352DF36" w14:textId="77777777" w:rsidR="00873032" w:rsidRDefault="00873032" w:rsidP="0056791A">
      <w:pPr>
        <w:spacing w:before="120"/>
        <w:rPr>
          <w:rFonts w:ascii="Arial" w:hAnsi="Arial" w:cs="Arial"/>
          <w:b/>
          <w:sz w:val="22"/>
          <w:szCs w:val="22"/>
        </w:rPr>
      </w:pPr>
    </w:p>
    <w:p w14:paraId="1E83A102" w14:textId="77777777" w:rsidR="00873032" w:rsidRDefault="00873032" w:rsidP="0056791A">
      <w:pPr>
        <w:spacing w:before="120"/>
        <w:rPr>
          <w:rFonts w:ascii="Arial" w:hAnsi="Arial" w:cs="Arial"/>
          <w:b/>
          <w:sz w:val="22"/>
          <w:szCs w:val="22"/>
        </w:rPr>
      </w:pPr>
    </w:p>
    <w:p w14:paraId="200C79AB" w14:textId="77777777" w:rsidR="00873032" w:rsidRDefault="00873032" w:rsidP="0056791A">
      <w:pPr>
        <w:spacing w:before="120"/>
        <w:rPr>
          <w:rFonts w:ascii="Arial" w:hAnsi="Arial" w:cs="Arial"/>
          <w:b/>
          <w:sz w:val="22"/>
          <w:szCs w:val="22"/>
        </w:rPr>
      </w:pPr>
    </w:p>
    <w:p w14:paraId="4F1D2045" w14:textId="77777777" w:rsidR="00873032" w:rsidRDefault="00873032" w:rsidP="0056791A">
      <w:pPr>
        <w:spacing w:before="120"/>
        <w:rPr>
          <w:rFonts w:ascii="Arial" w:hAnsi="Arial" w:cs="Arial"/>
          <w:b/>
          <w:sz w:val="22"/>
          <w:szCs w:val="22"/>
        </w:rPr>
      </w:pPr>
    </w:p>
    <w:p w14:paraId="634E1989" w14:textId="77777777" w:rsidR="00873032" w:rsidRDefault="00873032" w:rsidP="0056791A">
      <w:pPr>
        <w:spacing w:before="120"/>
        <w:rPr>
          <w:rFonts w:ascii="Arial" w:hAnsi="Arial" w:cs="Arial"/>
          <w:b/>
          <w:sz w:val="22"/>
          <w:szCs w:val="22"/>
        </w:rPr>
      </w:pPr>
    </w:p>
    <w:p w14:paraId="1E1D6E09" w14:textId="77777777" w:rsidR="00F871AE" w:rsidRDefault="00F871AE" w:rsidP="0056791A">
      <w:pPr>
        <w:spacing w:before="120"/>
        <w:rPr>
          <w:rFonts w:ascii="Arial" w:hAnsi="Arial" w:cs="Arial"/>
          <w:b/>
          <w:sz w:val="22"/>
          <w:szCs w:val="22"/>
        </w:rPr>
      </w:pPr>
    </w:p>
    <w:p w14:paraId="77124E69" w14:textId="77777777" w:rsidR="00F871AE" w:rsidRDefault="00F871AE" w:rsidP="0056791A">
      <w:pPr>
        <w:spacing w:before="120"/>
        <w:rPr>
          <w:rFonts w:ascii="Arial" w:hAnsi="Arial" w:cs="Arial"/>
          <w:b/>
          <w:sz w:val="22"/>
          <w:szCs w:val="22"/>
        </w:rPr>
      </w:pPr>
    </w:p>
    <w:p w14:paraId="69202C41" w14:textId="77777777" w:rsidR="00F871AE" w:rsidRDefault="00F871AE" w:rsidP="0056791A">
      <w:pPr>
        <w:spacing w:before="120"/>
        <w:rPr>
          <w:rFonts w:ascii="Arial" w:hAnsi="Arial" w:cs="Arial"/>
          <w:b/>
          <w:sz w:val="22"/>
          <w:szCs w:val="22"/>
        </w:rPr>
      </w:pPr>
    </w:p>
    <w:p w14:paraId="700D862D" w14:textId="77777777" w:rsidR="00F871AE" w:rsidRPr="00706AE4" w:rsidRDefault="00F871AE" w:rsidP="0056791A">
      <w:pPr>
        <w:spacing w:before="120"/>
        <w:rPr>
          <w:rFonts w:ascii="Arial" w:hAnsi="Arial" w:cs="Arial"/>
          <w:b/>
          <w:sz w:val="22"/>
          <w:szCs w:val="22"/>
        </w:rPr>
      </w:pPr>
    </w:p>
    <w:p w14:paraId="2323C0B6" w14:textId="77777777" w:rsidR="0056791A" w:rsidRPr="00706AE4" w:rsidRDefault="0056791A" w:rsidP="0056791A">
      <w:pPr>
        <w:spacing w:before="120"/>
        <w:rPr>
          <w:rFonts w:ascii="Arial" w:hAnsi="Arial" w:cs="Arial"/>
          <w:b/>
          <w:sz w:val="22"/>
          <w:szCs w:val="22"/>
          <w:u w:val="single"/>
        </w:rPr>
      </w:pPr>
      <w:r w:rsidRPr="00706AE4">
        <w:rPr>
          <w:rFonts w:ascii="Arial" w:hAnsi="Arial" w:cs="Arial"/>
          <w:b/>
          <w:sz w:val="22"/>
          <w:szCs w:val="22"/>
          <w:u w:val="single"/>
        </w:rPr>
        <w:lastRenderedPageBreak/>
        <w:t xml:space="preserve">Personal Specification </w:t>
      </w:r>
    </w:p>
    <w:p w14:paraId="53128261" w14:textId="77777777" w:rsidR="00590351" w:rsidRPr="00706AE4" w:rsidRDefault="00590351" w:rsidP="0056791A">
      <w:pPr>
        <w:spacing w:before="120"/>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3891"/>
        <w:gridCol w:w="4795"/>
      </w:tblGrid>
      <w:tr w:rsidR="0056791A" w:rsidRPr="00706AE4" w14:paraId="1C0C09F1" w14:textId="77777777" w:rsidTr="00D97D26">
        <w:tc>
          <w:tcPr>
            <w:tcW w:w="2093" w:type="dxa"/>
          </w:tcPr>
          <w:p w14:paraId="62486C05" w14:textId="77777777" w:rsidR="0056791A" w:rsidRPr="00706AE4" w:rsidRDefault="0056791A" w:rsidP="002A3F2B">
            <w:pPr>
              <w:spacing w:before="120"/>
              <w:rPr>
                <w:rFonts w:ascii="Arial" w:hAnsi="Arial" w:cs="Arial"/>
                <w:b/>
                <w:sz w:val="22"/>
                <w:szCs w:val="22"/>
              </w:rPr>
            </w:pPr>
          </w:p>
        </w:tc>
        <w:tc>
          <w:tcPr>
            <w:tcW w:w="3969" w:type="dxa"/>
          </w:tcPr>
          <w:p w14:paraId="0895C2DB"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Essential</w:t>
            </w:r>
          </w:p>
        </w:tc>
        <w:tc>
          <w:tcPr>
            <w:tcW w:w="4926" w:type="dxa"/>
          </w:tcPr>
          <w:p w14:paraId="0E0AD722"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 xml:space="preserve">Desirable </w:t>
            </w:r>
          </w:p>
        </w:tc>
      </w:tr>
      <w:tr w:rsidR="0056791A" w:rsidRPr="00706AE4" w14:paraId="12237ECE" w14:textId="77777777" w:rsidTr="00D97D26">
        <w:tc>
          <w:tcPr>
            <w:tcW w:w="2093" w:type="dxa"/>
          </w:tcPr>
          <w:p w14:paraId="70D404A1"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 xml:space="preserve">Personal Attributes </w:t>
            </w:r>
            <w:r w:rsidRPr="00706AE4">
              <w:rPr>
                <w:rFonts w:ascii="Arial" w:hAnsi="Arial" w:cs="Arial"/>
                <w:b/>
                <w:sz w:val="22"/>
                <w:szCs w:val="22"/>
              </w:rPr>
              <w:br/>
            </w:r>
          </w:p>
        </w:tc>
        <w:tc>
          <w:tcPr>
            <w:tcW w:w="3969" w:type="dxa"/>
          </w:tcPr>
          <w:p w14:paraId="7CF7AE3D" w14:textId="77777777" w:rsidR="00542460" w:rsidRPr="00706AE4" w:rsidRDefault="00421A41" w:rsidP="00E146F9">
            <w:pPr>
              <w:pStyle w:val="ListParagraph"/>
              <w:numPr>
                <w:ilvl w:val="0"/>
                <w:numId w:val="31"/>
              </w:numPr>
              <w:spacing w:before="60"/>
              <w:rPr>
                <w:rFonts w:ascii="Arial" w:hAnsi="Arial" w:cs="Arial"/>
                <w:sz w:val="22"/>
                <w:szCs w:val="22"/>
              </w:rPr>
            </w:pPr>
            <w:r w:rsidRPr="00706AE4">
              <w:rPr>
                <w:rFonts w:ascii="Arial" w:hAnsi="Arial" w:cs="Arial"/>
                <w:sz w:val="22"/>
                <w:szCs w:val="22"/>
              </w:rPr>
              <w:t>Friendly</w:t>
            </w:r>
            <w:r w:rsidR="00E146F9" w:rsidRPr="00706AE4">
              <w:rPr>
                <w:rFonts w:ascii="Arial" w:hAnsi="Arial" w:cs="Arial"/>
                <w:sz w:val="22"/>
                <w:szCs w:val="22"/>
              </w:rPr>
              <w:t xml:space="preserve"> and approachable</w:t>
            </w:r>
            <w:r w:rsidRPr="00706AE4">
              <w:rPr>
                <w:rFonts w:ascii="Arial" w:hAnsi="Arial" w:cs="Arial"/>
                <w:sz w:val="22"/>
                <w:szCs w:val="22"/>
              </w:rPr>
              <w:t xml:space="preserve"> </w:t>
            </w:r>
          </w:p>
          <w:p w14:paraId="132EDE3B" w14:textId="77777777" w:rsidR="00542460" w:rsidRPr="00706AE4" w:rsidRDefault="00E146F9" w:rsidP="00E146F9">
            <w:pPr>
              <w:pStyle w:val="ListParagraph"/>
              <w:numPr>
                <w:ilvl w:val="0"/>
                <w:numId w:val="31"/>
              </w:numPr>
              <w:spacing w:before="60"/>
              <w:rPr>
                <w:rFonts w:ascii="Arial" w:hAnsi="Arial" w:cs="Arial"/>
                <w:sz w:val="22"/>
                <w:szCs w:val="22"/>
              </w:rPr>
            </w:pPr>
            <w:r w:rsidRPr="00706AE4">
              <w:rPr>
                <w:rFonts w:ascii="Arial" w:hAnsi="Arial" w:cs="Arial"/>
                <w:sz w:val="22"/>
                <w:szCs w:val="22"/>
              </w:rPr>
              <w:t>Balanced and Fair</w:t>
            </w:r>
          </w:p>
          <w:p w14:paraId="0B1ADE8B" w14:textId="77777777" w:rsidR="00542460" w:rsidRDefault="00E146F9" w:rsidP="00706AE4">
            <w:pPr>
              <w:pStyle w:val="ListParagraph"/>
              <w:numPr>
                <w:ilvl w:val="0"/>
                <w:numId w:val="31"/>
              </w:numPr>
              <w:spacing w:before="60"/>
              <w:rPr>
                <w:rFonts w:ascii="Arial" w:hAnsi="Arial" w:cs="Arial"/>
                <w:sz w:val="22"/>
                <w:szCs w:val="22"/>
              </w:rPr>
            </w:pPr>
            <w:r w:rsidRPr="00706AE4">
              <w:rPr>
                <w:rFonts w:ascii="Arial" w:hAnsi="Arial" w:cs="Arial"/>
                <w:sz w:val="22"/>
                <w:szCs w:val="22"/>
              </w:rPr>
              <w:t>Flexible thinking and adaptable to problems.</w:t>
            </w:r>
            <w:r w:rsidR="00542460" w:rsidRPr="00706AE4">
              <w:rPr>
                <w:rFonts w:ascii="Arial" w:hAnsi="Arial" w:cs="Arial"/>
                <w:sz w:val="22"/>
                <w:szCs w:val="22"/>
              </w:rPr>
              <w:t xml:space="preserve"> </w:t>
            </w:r>
          </w:p>
          <w:p w14:paraId="02B7A321" w14:textId="77777777" w:rsidR="00706AE4" w:rsidRDefault="00693116" w:rsidP="00706AE4">
            <w:pPr>
              <w:pStyle w:val="ListParagraph"/>
              <w:numPr>
                <w:ilvl w:val="0"/>
                <w:numId w:val="31"/>
              </w:numPr>
              <w:spacing w:before="60"/>
              <w:rPr>
                <w:rFonts w:ascii="Arial" w:hAnsi="Arial" w:cs="Arial"/>
                <w:sz w:val="22"/>
                <w:szCs w:val="22"/>
              </w:rPr>
            </w:pPr>
            <w:r>
              <w:rPr>
                <w:rFonts w:ascii="Arial" w:hAnsi="Arial" w:cs="Arial"/>
                <w:sz w:val="22"/>
                <w:szCs w:val="22"/>
              </w:rPr>
              <w:t>Hold high standards and integrity</w:t>
            </w:r>
          </w:p>
          <w:p w14:paraId="24CEDB72" w14:textId="77777777" w:rsidR="00693116" w:rsidRDefault="00693116" w:rsidP="00706AE4">
            <w:pPr>
              <w:pStyle w:val="ListParagraph"/>
              <w:numPr>
                <w:ilvl w:val="0"/>
                <w:numId w:val="31"/>
              </w:numPr>
              <w:spacing w:before="60"/>
              <w:rPr>
                <w:rFonts w:ascii="Arial" w:hAnsi="Arial" w:cs="Arial"/>
                <w:sz w:val="22"/>
                <w:szCs w:val="22"/>
              </w:rPr>
            </w:pPr>
            <w:r>
              <w:rPr>
                <w:rFonts w:ascii="Arial" w:hAnsi="Arial" w:cs="Arial"/>
                <w:sz w:val="22"/>
                <w:szCs w:val="22"/>
              </w:rPr>
              <w:t>Personal values and beliefs aligned with those of the Charity.</w:t>
            </w:r>
          </w:p>
          <w:p w14:paraId="1D838125" w14:textId="512C308C" w:rsidR="00AF1120" w:rsidRPr="00706AE4" w:rsidRDefault="00AF1120" w:rsidP="00706AE4">
            <w:pPr>
              <w:pStyle w:val="ListParagraph"/>
              <w:numPr>
                <w:ilvl w:val="0"/>
                <w:numId w:val="31"/>
              </w:numPr>
              <w:spacing w:before="60"/>
              <w:rPr>
                <w:rFonts w:ascii="Arial" w:hAnsi="Arial" w:cs="Arial"/>
                <w:sz w:val="22"/>
                <w:szCs w:val="22"/>
              </w:rPr>
            </w:pPr>
            <w:r>
              <w:rPr>
                <w:rFonts w:ascii="Arial" w:hAnsi="Arial" w:cs="Arial"/>
                <w:sz w:val="22"/>
                <w:szCs w:val="22"/>
              </w:rPr>
              <w:t>Self motivated</w:t>
            </w:r>
          </w:p>
        </w:tc>
        <w:tc>
          <w:tcPr>
            <w:tcW w:w="4926" w:type="dxa"/>
          </w:tcPr>
          <w:p w14:paraId="29D6B04F" w14:textId="77777777" w:rsidR="0056791A" w:rsidRPr="002E1DD6" w:rsidRDefault="00542460" w:rsidP="002E1DD6">
            <w:pPr>
              <w:spacing w:before="120"/>
              <w:rPr>
                <w:rFonts w:ascii="Arial" w:hAnsi="Arial" w:cs="Arial"/>
                <w:sz w:val="22"/>
                <w:szCs w:val="22"/>
              </w:rPr>
            </w:pPr>
            <w:r w:rsidRPr="002E1DD6">
              <w:rPr>
                <w:rFonts w:ascii="Arial" w:hAnsi="Arial" w:cs="Arial"/>
                <w:sz w:val="22"/>
                <w:szCs w:val="22"/>
              </w:rPr>
              <w:t xml:space="preserve"> </w:t>
            </w:r>
          </w:p>
        </w:tc>
      </w:tr>
      <w:tr w:rsidR="0056791A" w:rsidRPr="00706AE4" w14:paraId="1CF44A0C" w14:textId="77777777" w:rsidTr="00D97D26">
        <w:tc>
          <w:tcPr>
            <w:tcW w:w="2093" w:type="dxa"/>
          </w:tcPr>
          <w:p w14:paraId="1029D731"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Qualifications</w:t>
            </w:r>
          </w:p>
        </w:tc>
        <w:tc>
          <w:tcPr>
            <w:tcW w:w="3969" w:type="dxa"/>
          </w:tcPr>
          <w:p w14:paraId="3F69E154" w14:textId="001BD142" w:rsidR="0056791A" w:rsidRPr="004C0266" w:rsidRDefault="004C0266" w:rsidP="004C0266">
            <w:pPr>
              <w:pStyle w:val="ListParagraph"/>
              <w:numPr>
                <w:ilvl w:val="0"/>
                <w:numId w:val="34"/>
              </w:numPr>
              <w:spacing w:before="120"/>
              <w:rPr>
                <w:rFonts w:ascii="Arial" w:hAnsi="Arial" w:cs="Arial"/>
                <w:sz w:val="22"/>
                <w:szCs w:val="22"/>
              </w:rPr>
            </w:pPr>
            <w:r w:rsidRPr="004C0266">
              <w:rPr>
                <w:rFonts w:ascii="Arial" w:hAnsi="Arial" w:cs="Arial"/>
                <w:sz w:val="22"/>
                <w:szCs w:val="22"/>
              </w:rPr>
              <w:t>Qualified Mediator</w:t>
            </w:r>
          </w:p>
        </w:tc>
        <w:tc>
          <w:tcPr>
            <w:tcW w:w="4926" w:type="dxa"/>
          </w:tcPr>
          <w:p w14:paraId="60C19A94" w14:textId="7E53FE06" w:rsidR="002724D8" w:rsidRPr="00706AE4" w:rsidRDefault="002724D8" w:rsidP="00E146F9">
            <w:pPr>
              <w:pStyle w:val="ListParagraph"/>
              <w:numPr>
                <w:ilvl w:val="0"/>
                <w:numId w:val="31"/>
              </w:numPr>
              <w:spacing w:before="120"/>
              <w:rPr>
                <w:rFonts w:ascii="Arial" w:hAnsi="Arial" w:cs="Arial"/>
                <w:sz w:val="22"/>
                <w:szCs w:val="22"/>
              </w:rPr>
            </w:pPr>
            <w:r w:rsidRPr="00706AE4">
              <w:rPr>
                <w:rFonts w:ascii="Arial" w:hAnsi="Arial" w:cs="Arial"/>
                <w:sz w:val="22"/>
                <w:szCs w:val="22"/>
              </w:rPr>
              <w:t>GCSE English and Maths at C or Above (or equivalent).</w:t>
            </w:r>
          </w:p>
          <w:p w14:paraId="4101652C" w14:textId="77777777" w:rsidR="00163878" w:rsidRPr="00706AE4" w:rsidRDefault="00163878" w:rsidP="00163878">
            <w:pPr>
              <w:spacing w:before="120"/>
              <w:rPr>
                <w:rFonts w:ascii="Arial" w:hAnsi="Arial" w:cs="Arial"/>
                <w:sz w:val="22"/>
                <w:szCs w:val="22"/>
              </w:rPr>
            </w:pPr>
          </w:p>
        </w:tc>
      </w:tr>
      <w:tr w:rsidR="0056791A" w:rsidRPr="00706AE4" w14:paraId="70DA94E1" w14:textId="77777777" w:rsidTr="00D97D26">
        <w:tc>
          <w:tcPr>
            <w:tcW w:w="2093" w:type="dxa"/>
          </w:tcPr>
          <w:p w14:paraId="718EE1A2"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Experience</w:t>
            </w:r>
          </w:p>
        </w:tc>
        <w:tc>
          <w:tcPr>
            <w:tcW w:w="3969" w:type="dxa"/>
          </w:tcPr>
          <w:p w14:paraId="40A9F8DF" w14:textId="737A873E" w:rsidR="008D024E" w:rsidRPr="006D7758" w:rsidRDefault="00F871AE" w:rsidP="006D7758">
            <w:pPr>
              <w:pStyle w:val="ListParagraph"/>
              <w:numPr>
                <w:ilvl w:val="0"/>
                <w:numId w:val="31"/>
              </w:numPr>
              <w:spacing w:before="120"/>
              <w:rPr>
                <w:rFonts w:ascii="Arial" w:hAnsi="Arial" w:cs="Arial"/>
                <w:sz w:val="22"/>
                <w:szCs w:val="22"/>
              </w:rPr>
            </w:pPr>
            <w:r>
              <w:rPr>
                <w:rFonts w:ascii="Arial" w:hAnsi="Arial" w:cs="Arial"/>
                <w:sz w:val="22"/>
                <w:szCs w:val="22"/>
              </w:rPr>
              <w:t>E</w:t>
            </w:r>
            <w:r w:rsidR="00163878" w:rsidRPr="00706AE4">
              <w:rPr>
                <w:rFonts w:ascii="Arial" w:hAnsi="Arial" w:cs="Arial"/>
                <w:sz w:val="22"/>
                <w:szCs w:val="22"/>
              </w:rPr>
              <w:t xml:space="preserve">xperience </w:t>
            </w:r>
            <w:r w:rsidR="004C0266">
              <w:rPr>
                <w:rFonts w:ascii="Arial" w:hAnsi="Arial" w:cs="Arial"/>
                <w:sz w:val="22"/>
                <w:szCs w:val="22"/>
              </w:rPr>
              <w:t xml:space="preserve">of working with separated or divorced </w:t>
            </w:r>
            <w:r w:rsidR="006B4697">
              <w:rPr>
                <w:rFonts w:ascii="Arial" w:hAnsi="Arial" w:cs="Arial"/>
                <w:sz w:val="22"/>
                <w:szCs w:val="22"/>
              </w:rPr>
              <w:t>individuals</w:t>
            </w:r>
          </w:p>
        </w:tc>
        <w:tc>
          <w:tcPr>
            <w:tcW w:w="4926" w:type="dxa"/>
          </w:tcPr>
          <w:p w14:paraId="4B99056E" w14:textId="77777777" w:rsidR="00A07249" w:rsidRPr="006D7758" w:rsidRDefault="00A07249" w:rsidP="006B4697">
            <w:pPr>
              <w:pStyle w:val="ListParagraph"/>
              <w:numPr>
                <w:ilvl w:val="0"/>
                <w:numId w:val="31"/>
              </w:numPr>
              <w:spacing w:before="120"/>
              <w:rPr>
                <w:rFonts w:ascii="Arial" w:hAnsi="Arial" w:cs="Arial"/>
                <w:sz w:val="22"/>
                <w:szCs w:val="22"/>
              </w:rPr>
            </w:pPr>
          </w:p>
        </w:tc>
      </w:tr>
      <w:tr w:rsidR="0056791A" w:rsidRPr="00706AE4" w14:paraId="623E2453" w14:textId="77777777" w:rsidTr="00D97D26">
        <w:tc>
          <w:tcPr>
            <w:tcW w:w="2093" w:type="dxa"/>
          </w:tcPr>
          <w:p w14:paraId="1B35B51A"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Skills</w:t>
            </w:r>
          </w:p>
        </w:tc>
        <w:tc>
          <w:tcPr>
            <w:tcW w:w="3969" w:type="dxa"/>
          </w:tcPr>
          <w:p w14:paraId="28771B29" w14:textId="77777777" w:rsidR="00E146F9" w:rsidRPr="00706AE4" w:rsidRDefault="00E146F9" w:rsidP="00E146F9">
            <w:pPr>
              <w:pStyle w:val="ListParagraph"/>
              <w:numPr>
                <w:ilvl w:val="0"/>
                <w:numId w:val="31"/>
              </w:numPr>
              <w:rPr>
                <w:rFonts w:ascii="Arial" w:hAnsi="Arial" w:cs="Arial"/>
                <w:sz w:val="22"/>
                <w:szCs w:val="22"/>
              </w:rPr>
            </w:pPr>
            <w:r w:rsidRPr="00706AE4">
              <w:rPr>
                <w:rFonts w:ascii="Arial" w:hAnsi="Arial" w:cs="Arial"/>
                <w:sz w:val="22"/>
                <w:szCs w:val="22"/>
              </w:rPr>
              <w:t>Positive communication skills including active listening and having constructive, meaningful conversations.</w:t>
            </w:r>
          </w:p>
          <w:p w14:paraId="1299C43A" w14:textId="77777777" w:rsidR="00E146F9" w:rsidRPr="00706AE4" w:rsidRDefault="00E146F9" w:rsidP="00D97D26">
            <w:pPr>
              <w:pStyle w:val="ListParagraph"/>
              <w:ind w:left="0"/>
              <w:rPr>
                <w:rFonts w:ascii="Arial" w:hAnsi="Arial" w:cs="Arial"/>
                <w:sz w:val="22"/>
                <w:szCs w:val="22"/>
              </w:rPr>
            </w:pPr>
          </w:p>
          <w:p w14:paraId="4EC929B8" w14:textId="03F652C6" w:rsidR="00F450BE" w:rsidRPr="00706AE4" w:rsidRDefault="00163878" w:rsidP="00E146F9">
            <w:pPr>
              <w:pStyle w:val="ListParagraph"/>
              <w:numPr>
                <w:ilvl w:val="0"/>
                <w:numId w:val="31"/>
              </w:numPr>
              <w:rPr>
                <w:rFonts w:ascii="Arial" w:hAnsi="Arial" w:cs="Arial"/>
                <w:sz w:val="22"/>
                <w:szCs w:val="22"/>
              </w:rPr>
            </w:pPr>
            <w:r w:rsidRPr="00706AE4">
              <w:rPr>
                <w:rFonts w:ascii="Arial" w:hAnsi="Arial" w:cs="Arial"/>
                <w:sz w:val="22"/>
                <w:szCs w:val="22"/>
              </w:rPr>
              <w:t xml:space="preserve">Assessment </w:t>
            </w:r>
            <w:r w:rsidR="00E146F9" w:rsidRPr="00706AE4">
              <w:rPr>
                <w:rFonts w:ascii="Arial" w:hAnsi="Arial" w:cs="Arial"/>
                <w:sz w:val="22"/>
                <w:szCs w:val="22"/>
              </w:rPr>
              <w:t>and planning skills - G</w:t>
            </w:r>
            <w:r w:rsidRPr="00706AE4">
              <w:rPr>
                <w:rFonts w:ascii="Arial" w:hAnsi="Arial" w:cs="Arial"/>
                <w:sz w:val="22"/>
                <w:szCs w:val="22"/>
              </w:rPr>
              <w:t xml:space="preserve">ather information about </w:t>
            </w:r>
            <w:r w:rsidR="00582FA4">
              <w:rPr>
                <w:rFonts w:ascii="Arial" w:hAnsi="Arial" w:cs="Arial"/>
                <w:sz w:val="22"/>
                <w:szCs w:val="22"/>
              </w:rPr>
              <w:t>peoples strengths and</w:t>
            </w:r>
            <w:r w:rsidRPr="00706AE4">
              <w:rPr>
                <w:rFonts w:ascii="Arial" w:hAnsi="Arial" w:cs="Arial"/>
                <w:sz w:val="22"/>
                <w:szCs w:val="22"/>
              </w:rPr>
              <w:t xml:space="preserve"> needs and bring together a plan that meets those needs. </w:t>
            </w:r>
          </w:p>
          <w:p w14:paraId="4DDBEF00" w14:textId="77777777" w:rsidR="00E146F9" w:rsidRPr="00706AE4" w:rsidRDefault="00E146F9" w:rsidP="00D97D26">
            <w:pPr>
              <w:pStyle w:val="ListParagraph"/>
              <w:ind w:left="0"/>
              <w:rPr>
                <w:rFonts w:ascii="Arial" w:hAnsi="Arial" w:cs="Arial"/>
                <w:sz w:val="22"/>
                <w:szCs w:val="22"/>
              </w:rPr>
            </w:pPr>
          </w:p>
          <w:p w14:paraId="73052F50" w14:textId="77777777" w:rsidR="00706AE4" w:rsidRDefault="00706AE4" w:rsidP="00E146F9">
            <w:pPr>
              <w:pStyle w:val="ListParagraph"/>
              <w:numPr>
                <w:ilvl w:val="0"/>
                <w:numId w:val="31"/>
              </w:numPr>
              <w:rPr>
                <w:rFonts w:ascii="Arial" w:hAnsi="Arial" w:cs="Arial"/>
                <w:sz w:val="22"/>
                <w:szCs w:val="22"/>
              </w:rPr>
            </w:pPr>
            <w:r>
              <w:rPr>
                <w:rFonts w:ascii="Arial" w:hAnsi="Arial" w:cs="Arial"/>
                <w:sz w:val="22"/>
                <w:szCs w:val="22"/>
              </w:rPr>
              <w:t xml:space="preserve">Ability to work with individuals who are in distress and facing stressful situations. </w:t>
            </w:r>
          </w:p>
          <w:p w14:paraId="3461D779" w14:textId="77777777" w:rsidR="00706AE4" w:rsidRPr="00706AE4" w:rsidRDefault="00706AE4" w:rsidP="00706AE4">
            <w:pPr>
              <w:pStyle w:val="ListParagraph"/>
              <w:rPr>
                <w:rFonts w:ascii="Arial" w:hAnsi="Arial" w:cs="Arial"/>
                <w:sz w:val="22"/>
                <w:szCs w:val="22"/>
              </w:rPr>
            </w:pPr>
          </w:p>
          <w:p w14:paraId="25DF9B37" w14:textId="462FEB90" w:rsidR="00706AE4" w:rsidRDefault="00F547C8" w:rsidP="00E146F9">
            <w:pPr>
              <w:pStyle w:val="ListParagraph"/>
              <w:numPr>
                <w:ilvl w:val="0"/>
                <w:numId w:val="31"/>
              </w:numPr>
              <w:rPr>
                <w:rFonts w:ascii="Arial" w:hAnsi="Arial" w:cs="Arial"/>
                <w:sz w:val="22"/>
                <w:szCs w:val="22"/>
              </w:rPr>
            </w:pPr>
            <w:r>
              <w:rPr>
                <w:rFonts w:ascii="Arial" w:hAnsi="Arial" w:cs="Arial"/>
                <w:sz w:val="22"/>
                <w:szCs w:val="22"/>
              </w:rPr>
              <w:t>Ability to innovate</w:t>
            </w:r>
            <w:r w:rsidR="000A489C">
              <w:rPr>
                <w:rFonts w:ascii="Arial" w:hAnsi="Arial" w:cs="Arial"/>
                <w:sz w:val="22"/>
                <w:szCs w:val="22"/>
              </w:rPr>
              <w:t xml:space="preserve"> and adapt as you learn </w:t>
            </w:r>
          </w:p>
          <w:p w14:paraId="637A492D" w14:textId="77777777" w:rsidR="00915B49" w:rsidRPr="00915B49" w:rsidRDefault="00915B49" w:rsidP="00915B49">
            <w:pPr>
              <w:pStyle w:val="ListParagraph"/>
              <w:rPr>
                <w:rFonts w:ascii="Arial" w:hAnsi="Arial" w:cs="Arial"/>
                <w:sz w:val="22"/>
                <w:szCs w:val="22"/>
              </w:rPr>
            </w:pPr>
          </w:p>
          <w:p w14:paraId="376CC97B" w14:textId="3DFD1B02" w:rsidR="00915B49" w:rsidRPr="00706AE4" w:rsidRDefault="00915B49" w:rsidP="00E146F9">
            <w:pPr>
              <w:pStyle w:val="ListParagraph"/>
              <w:numPr>
                <w:ilvl w:val="0"/>
                <w:numId w:val="31"/>
              </w:numPr>
              <w:rPr>
                <w:rFonts w:ascii="Arial" w:hAnsi="Arial" w:cs="Arial"/>
                <w:sz w:val="22"/>
                <w:szCs w:val="22"/>
              </w:rPr>
            </w:pPr>
            <w:r>
              <w:rPr>
                <w:rFonts w:ascii="Arial" w:hAnsi="Arial" w:cs="Arial"/>
                <w:sz w:val="22"/>
                <w:szCs w:val="22"/>
              </w:rPr>
              <w:t xml:space="preserve">Coaching and mentoring skills </w:t>
            </w:r>
          </w:p>
          <w:p w14:paraId="0FB78278" w14:textId="77777777" w:rsidR="00D97D26" w:rsidRPr="00706AE4" w:rsidRDefault="00D97D26" w:rsidP="002A3F2B">
            <w:pPr>
              <w:spacing w:before="120"/>
              <w:rPr>
                <w:rFonts w:ascii="Arial" w:hAnsi="Arial" w:cs="Arial"/>
                <w:sz w:val="22"/>
                <w:szCs w:val="22"/>
              </w:rPr>
            </w:pPr>
          </w:p>
        </w:tc>
        <w:tc>
          <w:tcPr>
            <w:tcW w:w="4926" w:type="dxa"/>
          </w:tcPr>
          <w:p w14:paraId="17780303" w14:textId="4F0E7D99" w:rsidR="000A489C" w:rsidRDefault="00E146F9" w:rsidP="000A489C">
            <w:pPr>
              <w:pStyle w:val="ListParagraph"/>
              <w:numPr>
                <w:ilvl w:val="0"/>
                <w:numId w:val="31"/>
              </w:numPr>
              <w:rPr>
                <w:rFonts w:ascii="Arial" w:hAnsi="Arial" w:cs="Arial"/>
                <w:sz w:val="22"/>
                <w:szCs w:val="22"/>
              </w:rPr>
            </w:pPr>
            <w:r w:rsidRPr="00706AE4">
              <w:rPr>
                <w:rFonts w:ascii="Arial" w:hAnsi="Arial" w:cs="Arial"/>
                <w:sz w:val="22"/>
                <w:szCs w:val="22"/>
              </w:rPr>
              <w:t>Good use of Microsoft Office Software – especially MS Outlook, MS Word.</w:t>
            </w:r>
          </w:p>
          <w:p w14:paraId="79F53CA2" w14:textId="77777777" w:rsidR="000A489C" w:rsidRPr="000A489C" w:rsidRDefault="000A489C" w:rsidP="000A489C">
            <w:pPr>
              <w:pStyle w:val="ListParagraph"/>
              <w:ind w:left="360"/>
              <w:rPr>
                <w:rFonts w:ascii="Arial" w:hAnsi="Arial" w:cs="Arial"/>
                <w:sz w:val="22"/>
                <w:szCs w:val="22"/>
              </w:rPr>
            </w:pPr>
          </w:p>
          <w:p w14:paraId="1FC39945" w14:textId="77777777" w:rsidR="00D97D26" w:rsidRPr="00706AE4" w:rsidRDefault="00D97D26" w:rsidP="006B4697">
            <w:pPr>
              <w:pStyle w:val="ListParagraph"/>
              <w:numPr>
                <w:ilvl w:val="0"/>
                <w:numId w:val="31"/>
              </w:numPr>
              <w:rPr>
                <w:rFonts w:ascii="Arial" w:hAnsi="Arial" w:cs="Arial"/>
                <w:sz w:val="22"/>
                <w:szCs w:val="22"/>
              </w:rPr>
            </w:pPr>
          </w:p>
        </w:tc>
      </w:tr>
      <w:tr w:rsidR="0056791A" w:rsidRPr="00706AE4" w14:paraId="338ABC42" w14:textId="77777777" w:rsidTr="00D97D26">
        <w:tc>
          <w:tcPr>
            <w:tcW w:w="2093" w:type="dxa"/>
          </w:tcPr>
          <w:p w14:paraId="71206671"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 xml:space="preserve">Knowledge </w:t>
            </w:r>
          </w:p>
        </w:tc>
        <w:tc>
          <w:tcPr>
            <w:tcW w:w="3969" w:type="dxa"/>
          </w:tcPr>
          <w:p w14:paraId="10391E56" w14:textId="31B6D2D6" w:rsidR="00163878" w:rsidRPr="00706AE4" w:rsidRDefault="0056791A" w:rsidP="00E146F9">
            <w:pPr>
              <w:pStyle w:val="ListParagraph"/>
              <w:numPr>
                <w:ilvl w:val="0"/>
                <w:numId w:val="31"/>
              </w:numPr>
              <w:spacing w:before="120"/>
              <w:rPr>
                <w:rFonts w:ascii="Arial" w:hAnsi="Arial" w:cs="Arial"/>
                <w:sz w:val="22"/>
                <w:szCs w:val="22"/>
              </w:rPr>
            </w:pPr>
            <w:r w:rsidRPr="00706AE4">
              <w:rPr>
                <w:rFonts w:ascii="Arial" w:hAnsi="Arial" w:cs="Arial"/>
                <w:sz w:val="22"/>
                <w:szCs w:val="22"/>
              </w:rPr>
              <w:t xml:space="preserve">Safeguarding </w:t>
            </w:r>
            <w:r w:rsidR="00163878" w:rsidRPr="00706AE4">
              <w:rPr>
                <w:rFonts w:ascii="Arial" w:hAnsi="Arial" w:cs="Arial"/>
                <w:sz w:val="22"/>
                <w:szCs w:val="22"/>
              </w:rPr>
              <w:t>of children and vulnerable adults.</w:t>
            </w:r>
          </w:p>
          <w:p w14:paraId="5F006F4C" w14:textId="77777777" w:rsidR="00163878" w:rsidRPr="00706AE4" w:rsidRDefault="00163878" w:rsidP="00E146F9">
            <w:pPr>
              <w:pStyle w:val="ListParagraph"/>
              <w:numPr>
                <w:ilvl w:val="0"/>
                <w:numId w:val="31"/>
              </w:numPr>
              <w:spacing w:before="120"/>
              <w:rPr>
                <w:rFonts w:ascii="Arial" w:hAnsi="Arial" w:cs="Arial"/>
                <w:sz w:val="22"/>
                <w:szCs w:val="22"/>
              </w:rPr>
            </w:pPr>
            <w:r w:rsidRPr="00706AE4">
              <w:rPr>
                <w:rFonts w:ascii="Arial" w:hAnsi="Arial" w:cs="Arial"/>
                <w:sz w:val="22"/>
                <w:szCs w:val="22"/>
              </w:rPr>
              <w:t xml:space="preserve">Safeguarding in relation to adults at risk from domestic violence and abuse. </w:t>
            </w:r>
          </w:p>
          <w:p w14:paraId="02BC80CF" w14:textId="77777777" w:rsidR="00163878" w:rsidRPr="00706AE4" w:rsidRDefault="00E146F9" w:rsidP="00E146F9">
            <w:pPr>
              <w:pStyle w:val="ListParagraph"/>
              <w:numPr>
                <w:ilvl w:val="0"/>
                <w:numId w:val="31"/>
              </w:numPr>
              <w:spacing w:before="120"/>
              <w:rPr>
                <w:rFonts w:ascii="Arial" w:hAnsi="Arial" w:cs="Arial"/>
                <w:sz w:val="22"/>
                <w:szCs w:val="22"/>
              </w:rPr>
            </w:pPr>
            <w:r w:rsidRPr="00706AE4">
              <w:rPr>
                <w:rFonts w:ascii="Arial" w:hAnsi="Arial" w:cs="Arial"/>
                <w:sz w:val="22"/>
                <w:szCs w:val="22"/>
              </w:rPr>
              <w:t xml:space="preserve">Why the </w:t>
            </w:r>
            <w:r w:rsidR="00163878" w:rsidRPr="00706AE4">
              <w:rPr>
                <w:rFonts w:ascii="Arial" w:hAnsi="Arial" w:cs="Arial"/>
                <w:sz w:val="22"/>
                <w:szCs w:val="22"/>
              </w:rPr>
              <w:t xml:space="preserve">relationship between parents </w:t>
            </w:r>
            <w:r w:rsidRPr="00706AE4">
              <w:rPr>
                <w:rFonts w:ascii="Arial" w:hAnsi="Arial" w:cs="Arial"/>
                <w:sz w:val="22"/>
                <w:szCs w:val="22"/>
              </w:rPr>
              <w:t xml:space="preserve">is important and </w:t>
            </w:r>
            <w:r w:rsidR="00163878" w:rsidRPr="00706AE4">
              <w:rPr>
                <w:rFonts w:ascii="Arial" w:hAnsi="Arial" w:cs="Arial"/>
                <w:sz w:val="22"/>
                <w:szCs w:val="22"/>
              </w:rPr>
              <w:t xml:space="preserve">impacts on children </w:t>
            </w:r>
          </w:p>
        </w:tc>
        <w:tc>
          <w:tcPr>
            <w:tcW w:w="4926" w:type="dxa"/>
          </w:tcPr>
          <w:p w14:paraId="0562CB0E" w14:textId="77777777" w:rsidR="0056791A" w:rsidRPr="00706AE4" w:rsidRDefault="0056791A" w:rsidP="00B02689">
            <w:pPr>
              <w:pStyle w:val="ListParagraph"/>
              <w:spacing w:before="120"/>
              <w:ind w:left="360"/>
              <w:rPr>
                <w:rFonts w:ascii="Arial" w:hAnsi="Arial" w:cs="Arial"/>
                <w:sz w:val="22"/>
                <w:szCs w:val="22"/>
              </w:rPr>
            </w:pPr>
          </w:p>
        </w:tc>
      </w:tr>
      <w:tr w:rsidR="0056791A" w:rsidRPr="00706AE4" w14:paraId="41D1C9EF" w14:textId="77777777" w:rsidTr="00D97D26">
        <w:tc>
          <w:tcPr>
            <w:tcW w:w="2093" w:type="dxa"/>
          </w:tcPr>
          <w:p w14:paraId="330B34A4" w14:textId="77777777" w:rsidR="0056791A" w:rsidRPr="00706AE4" w:rsidRDefault="0056791A" w:rsidP="002A3F2B">
            <w:pPr>
              <w:spacing w:before="120"/>
              <w:rPr>
                <w:rFonts w:ascii="Arial" w:hAnsi="Arial" w:cs="Arial"/>
                <w:b/>
                <w:sz w:val="22"/>
                <w:szCs w:val="22"/>
              </w:rPr>
            </w:pPr>
            <w:r w:rsidRPr="00706AE4">
              <w:rPr>
                <w:rFonts w:ascii="Arial" w:hAnsi="Arial" w:cs="Arial"/>
                <w:b/>
                <w:sz w:val="22"/>
                <w:szCs w:val="22"/>
              </w:rPr>
              <w:t>Work Related</w:t>
            </w:r>
          </w:p>
          <w:p w14:paraId="34CE0A41" w14:textId="77777777" w:rsidR="0056791A" w:rsidRPr="00706AE4" w:rsidRDefault="0056791A" w:rsidP="002A3F2B">
            <w:pPr>
              <w:spacing w:before="120"/>
              <w:rPr>
                <w:rFonts w:ascii="Arial" w:hAnsi="Arial" w:cs="Arial"/>
                <w:b/>
                <w:sz w:val="22"/>
                <w:szCs w:val="22"/>
              </w:rPr>
            </w:pPr>
          </w:p>
        </w:tc>
        <w:tc>
          <w:tcPr>
            <w:tcW w:w="3969" w:type="dxa"/>
          </w:tcPr>
          <w:p w14:paraId="3030F47D" w14:textId="77777777" w:rsidR="00706AE4" w:rsidRDefault="00B02689" w:rsidP="00B02689">
            <w:pPr>
              <w:pStyle w:val="ListParagraph"/>
              <w:numPr>
                <w:ilvl w:val="0"/>
                <w:numId w:val="31"/>
              </w:numPr>
              <w:spacing w:before="120"/>
              <w:rPr>
                <w:rFonts w:ascii="Arial" w:hAnsi="Arial" w:cs="Arial"/>
                <w:sz w:val="22"/>
                <w:szCs w:val="22"/>
              </w:rPr>
            </w:pPr>
            <w:r>
              <w:rPr>
                <w:rFonts w:ascii="Arial" w:hAnsi="Arial" w:cs="Arial"/>
                <w:sz w:val="22"/>
                <w:szCs w:val="22"/>
              </w:rPr>
              <w:t>Ability to work from home</w:t>
            </w:r>
          </w:p>
          <w:p w14:paraId="18CF4CE8" w14:textId="77777777" w:rsidR="00B02689" w:rsidRDefault="00B02689" w:rsidP="00B02689">
            <w:pPr>
              <w:pStyle w:val="ListParagraph"/>
              <w:numPr>
                <w:ilvl w:val="0"/>
                <w:numId w:val="31"/>
              </w:numPr>
              <w:spacing w:before="120"/>
              <w:rPr>
                <w:rFonts w:ascii="Arial" w:hAnsi="Arial" w:cs="Arial"/>
                <w:sz w:val="22"/>
                <w:szCs w:val="22"/>
              </w:rPr>
            </w:pPr>
            <w:r>
              <w:rPr>
                <w:rFonts w:ascii="Arial" w:hAnsi="Arial" w:cs="Arial"/>
                <w:sz w:val="22"/>
                <w:szCs w:val="22"/>
              </w:rPr>
              <w:t>Ability to work remotely</w:t>
            </w:r>
          </w:p>
          <w:p w14:paraId="62EBF3C5" w14:textId="327548D2" w:rsidR="00F871AE" w:rsidRPr="00706AE4" w:rsidRDefault="00F871AE" w:rsidP="00B02689">
            <w:pPr>
              <w:pStyle w:val="ListParagraph"/>
              <w:numPr>
                <w:ilvl w:val="0"/>
                <w:numId w:val="31"/>
              </w:numPr>
              <w:spacing w:before="120"/>
              <w:rPr>
                <w:rFonts w:ascii="Arial" w:hAnsi="Arial" w:cs="Arial"/>
                <w:sz w:val="22"/>
                <w:szCs w:val="22"/>
              </w:rPr>
            </w:pPr>
            <w:r>
              <w:rPr>
                <w:rFonts w:ascii="Arial" w:hAnsi="Arial" w:cs="Arial"/>
                <w:sz w:val="22"/>
                <w:szCs w:val="22"/>
              </w:rPr>
              <w:t>Accredited with the Family Mediation Council</w:t>
            </w:r>
          </w:p>
        </w:tc>
        <w:tc>
          <w:tcPr>
            <w:tcW w:w="4926" w:type="dxa"/>
          </w:tcPr>
          <w:p w14:paraId="67AB4AD5" w14:textId="51EBD7A7" w:rsidR="0056791A" w:rsidRPr="002E1DD6" w:rsidRDefault="002E1DD6" w:rsidP="002E1DD6">
            <w:pPr>
              <w:pStyle w:val="ListParagraph"/>
              <w:numPr>
                <w:ilvl w:val="0"/>
                <w:numId w:val="31"/>
              </w:numPr>
              <w:spacing w:before="120"/>
              <w:rPr>
                <w:rFonts w:ascii="Arial" w:hAnsi="Arial" w:cs="Arial"/>
                <w:sz w:val="22"/>
                <w:szCs w:val="22"/>
              </w:rPr>
            </w:pPr>
            <w:r w:rsidRPr="002E1DD6">
              <w:rPr>
                <w:rFonts w:ascii="Arial" w:hAnsi="Arial" w:cs="Arial"/>
                <w:sz w:val="22"/>
                <w:szCs w:val="22"/>
              </w:rPr>
              <w:t xml:space="preserve">Willing to work evenings and/or weekends to meet needs of </w:t>
            </w:r>
            <w:r w:rsidR="003347A2">
              <w:rPr>
                <w:rFonts w:ascii="Arial" w:hAnsi="Arial" w:cs="Arial"/>
                <w:sz w:val="22"/>
                <w:szCs w:val="22"/>
              </w:rPr>
              <w:t>people</w:t>
            </w:r>
            <w:r w:rsidRPr="002E1DD6">
              <w:rPr>
                <w:rFonts w:ascii="Arial" w:hAnsi="Arial" w:cs="Arial"/>
                <w:sz w:val="22"/>
                <w:szCs w:val="22"/>
              </w:rPr>
              <w:t xml:space="preserve"> who work and are accessing the project.</w:t>
            </w:r>
          </w:p>
        </w:tc>
      </w:tr>
    </w:tbl>
    <w:p w14:paraId="6D98A12B" w14:textId="77777777" w:rsidR="007A3391" w:rsidRPr="00706AE4" w:rsidRDefault="007A3391" w:rsidP="0056791A">
      <w:pPr>
        <w:rPr>
          <w:rFonts w:ascii="Arial" w:hAnsi="Arial" w:cs="Arial"/>
          <w:sz w:val="22"/>
          <w:szCs w:val="22"/>
        </w:rPr>
      </w:pPr>
    </w:p>
    <w:sectPr w:rsidR="007A3391" w:rsidRPr="00706AE4" w:rsidSect="00074A42">
      <w:headerReference w:type="default" r:id="rId13"/>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7AC2" w14:textId="77777777" w:rsidR="00C56274" w:rsidRDefault="00C56274">
      <w:r>
        <w:separator/>
      </w:r>
    </w:p>
  </w:endnote>
  <w:endnote w:type="continuationSeparator" w:id="0">
    <w:p w14:paraId="6E742D38" w14:textId="77777777" w:rsidR="00C56274" w:rsidRDefault="00C5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66A4" w14:textId="77777777" w:rsidR="00A07249" w:rsidRDefault="00A07249">
    <w:pPr>
      <w:pStyle w:val="Footer"/>
      <w:jc w:val="center"/>
    </w:pPr>
    <w:r>
      <w:rPr>
        <w:lang w:val="en-US"/>
      </w:rPr>
      <w:t xml:space="preserve">Page </w:t>
    </w:r>
    <w:r w:rsidR="00D44DB7">
      <w:rPr>
        <w:lang w:val="en-US"/>
      </w:rPr>
      <w:fldChar w:fldCharType="begin"/>
    </w:r>
    <w:r>
      <w:rPr>
        <w:lang w:val="en-US"/>
      </w:rPr>
      <w:instrText xml:space="preserve"> PAGE </w:instrText>
    </w:r>
    <w:r w:rsidR="00D44DB7">
      <w:rPr>
        <w:lang w:val="en-US"/>
      </w:rPr>
      <w:fldChar w:fldCharType="separate"/>
    </w:r>
    <w:r w:rsidR="00B25FA8">
      <w:rPr>
        <w:noProof/>
        <w:lang w:val="en-US"/>
      </w:rPr>
      <w:t>1</w:t>
    </w:r>
    <w:r w:rsidR="00D44DB7">
      <w:rPr>
        <w:lang w:val="en-US"/>
      </w:rPr>
      <w:fldChar w:fldCharType="end"/>
    </w:r>
    <w:r>
      <w:rPr>
        <w:lang w:val="en-US"/>
      </w:rPr>
      <w:t xml:space="preserve"> of </w:t>
    </w:r>
    <w:r w:rsidR="00D44DB7">
      <w:rPr>
        <w:lang w:val="en-US"/>
      </w:rPr>
      <w:fldChar w:fldCharType="begin"/>
    </w:r>
    <w:r>
      <w:rPr>
        <w:lang w:val="en-US"/>
      </w:rPr>
      <w:instrText xml:space="preserve"> NUMPAGES </w:instrText>
    </w:r>
    <w:r w:rsidR="00D44DB7">
      <w:rPr>
        <w:lang w:val="en-US"/>
      </w:rPr>
      <w:fldChar w:fldCharType="separate"/>
    </w:r>
    <w:r w:rsidR="00B25FA8">
      <w:rPr>
        <w:noProof/>
        <w:lang w:val="en-US"/>
      </w:rPr>
      <w:t>5</w:t>
    </w:r>
    <w:r w:rsidR="00D44DB7">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4382" w14:textId="77777777" w:rsidR="00C56274" w:rsidRDefault="00C56274">
      <w:r>
        <w:separator/>
      </w:r>
    </w:p>
  </w:footnote>
  <w:footnote w:type="continuationSeparator" w:id="0">
    <w:p w14:paraId="3AA28A21" w14:textId="77777777" w:rsidR="00C56274" w:rsidRDefault="00C5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AC30" w14:textId="54572DBF" w:rsidR="00A07249" w:rsidRDefault="00EA3E94" w:rsidP="0003442A">
    <w:pPr>
      <w:tabs>
        <w:tab w:val="center" w:pos="5386"/>
      </w:tabs>
      <w:rPr>
        <w:rFonts w:ascii="Arial" w:hAnsi="Arial" w:cs="Arial"/>
        <w:b/>
        <w:sz w:val="20"/>
        <w:szCs w:val="20"/>
      </w:rPr>
    </w:pPr>
    <w:r>
      <w:rPr>
        <w:rFonts w:ascii="Arial" w:hAnsi="Arial" w:cs="Arial"/>
        <w:b/>
        <w:noProof/>
        <w:sz w:val="32"/>
        <w:szCs w:val="32"/>
      </w:rPr>
      <w:drawing>
        <wp:anchor distT="0" distB="0" distL="114300" distR="114300" simplePos="0" relativeHeight="251658752" behindDoc="0" locked="0" layoutInCell="1" allowOverlap="1" wp14:anchorId="09B3ED85" wp14:editId="07777777">
          <wp:simplePos x="0" y="0"/>
          <wp:positionH relativeFrom="column">
            <wp:posOffset>4921137</wp:posOffset>
          </wp:positionH>
          <wp:positionV relativeFrom="paragraph">
            <wp:posOffset>-264160</wp:posOffset>
          </wp:positionV>
          <wp:extent cx="2103120" cy="407035"/>
          <wp:effectExtent l="0" t="0" r="0" b="0"/>
          <wp:wrapSquare wrapText="bothSides"/>
          <wp:docPr id="1" name="Picture 1" descr="Changing Futures colou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ing Futures colour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07035"/>
                  </a:xfrm>
                  <a:prstGeom prst="rect">
                    <a:avLst/>
                  </a:prstGeom>
                  <a:noFill/>
                  <a:ln w="9525">
                    <a:noFill/>
                    <a:miter lim="800000"/>
                    <a:headEnd/>
                    <a:tailEnd/>
                  </a:ln>
                </pic:spPr>
              </pic:pic>
            </a:graphicData>
          </a:graphic>
        </wp:anchor>
      </w:drawing>
    </w:r>
    <w:r w:rsidR="00A85BDA">
      <w:rPr>
        <w:rFonts w:ascii="Arial" w:hAnsi="Arial" w:cs="Arial"/>
        <w:b/>
        <w:sz w:val="20"/>
        <w:szCs w:val="20"/>
      </w:rPr>
      <w:t>Changing Futures North East</w:t>
    </w:r>
    <w:r w:rsidR="00A07249" w:rsidRPr="0003442A">
      <w:rPr>
        <w:rFonts w:ascii="Arial" w:hAnsi="Arial" w:cs="Arial"/>
        <w:b/>
        <w:sz w:val="20"/>
        <w:szCs w:val="20"/>
      </w:rPr>
      <w:t xml:space="preserve"> – </w:t>
    </w:r>
    <w:r w:rsidR="00BF5518">
      <w:rPr>
        <w:rFonts w:ascii="Arial" w:hAnsi="Arial" w:cs="Arial"/>
        <w:b/>
        <w:sz w:val="20"/>
        <w:szCs w:val="20"/>
      </w:rPr>
      <w:t>Sessional Mediator</w:t>
    </w:r>
    <w:r w:rsidR="00A85BDA">
      <w:rPr>
        <w:rFonts w:ascii="Arial" w:hAnsi="Arial" w:cs="Arial"/>
        <w:b/>
        <w:sz w:val="20"/>
        <w:szCs w:val="20"/>
      </w:rPr>
      <w:t xml:space="preserve">                        </w:t>
    </w:r>
    <w:r w:rsidR="00A07249">
      <w:rPr>
        <w:rFonts w:ascii="Arial" w:hAnsi="Arial" w:cs="Arial"/>
        <w:b/>
        <w:sz w:val="20"/>
        <w:szCs w:val="20"/>
      </w:rPr>
      <w:t xml:space="preserve"> </w:t>
    </w:r>
  </w:p>
  <w:p w14:paraId="3BC4870A" w14:textId="4C1D51E0" w:rsidR="00A07249" w:rsidRPr="00E94D47" w:rsidRDefault="00A07249" w:rsidP="0003442A">
    <w:pPr>
      <w:tabs>
        <w:tab w:val="center" w:pos="5386"/>
      </w:tabs>
      <w:rPr>
        <w:rFonts w:ascii="Arial" w:hAnsi="Arial" w:cs="Arial"/>
        <w:b/>
        <w:sz w:val="20"/>
        <w:szCs w:val="20"/>
      </w:rPr>
    </w:pPr>
    <w:r w:rsidRPr="0003442A">
      <w:rPr>
        <w:rFonts w:ascii="Arial" w:hAnsi="Arial" w:cs="Arial"/>
        <w:b/>
        <w:sz w:val="20"/>
        <w:szCs w:val="20"/>
      </w:rPr>
      <w:t xml:space="preserve"> </w:t>
    </w:r>
    <w:r w:rsidR="00E94D47">
      <w:rPr>
        <w:rFonts w:ascii="Arial" w:hAnsi="Arial" w:cs="Arial"/>
        <w:b/>
        <w:sz w:val="20"/>
        <w:szCs w:val="20"/>
      </w:rPr>
      <w:t xml:space="preserve">Last Reviewed </w:t>
    </w:r>
    <w:r w:rsidR="00052CDC">
      <w:rPr>
        <w:rFonts w:ascii="Arial" w:hAnsi="Arial" w:cs="Arial"/>
        <w:b/>
        <w:sz w:val="20"/>
        <w:szCs w:val="20"/>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847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F3AC5"/>
    <w:multiLevelType w:val="hybridMultilevel"/>
    <w:tmpl w:val="AEA0B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B7079"/>
    <w:multiLevelType w:val="hybridMultilevel"/>
    <w:tmpl w:val="35EC0D2E"/>
    <w:lvl w:ilvl="0" w:tplc="8E863238">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E1A95"/>
    <w:multiLevelType w:val="hybridMultilevel"/>
    <w:tmpl w:val="1098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713A8"/>
    <w:multiLevelType w:val="hybridMultilevel"/>
    <w:tmpl w:val="73A4C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E613A"/>
    <w:multiLevelType w:val="hybridMultilevel"/>
    <w:tmpl w:val="834C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C7067"/>
    <w:multiLevelType w:val="hybridMultilevel"/>
    <w:tmpl w:val="E182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1281E"/>
    <w:multiLevelType w:val="hybridMultilevel"/>
    <w:tmpl w:val="5E02F306"/>
    <w:lvl w:ilvl="0" w:tplc="04090001">
      <w:start w:val="1"/>
      <w:numFmt w:val="bullet"/>
      <w:lvlText w:val=""/>
      <w:lvlJc w:val="left"/>
      <w:pPr>
        <w:tabs>
          <w:tab w:val="num" w:pos="720"/>
        </w:tabs>
        <w:ind w:left="720" w:hanging="360"/>
      </w:pPr>
      <w:rPr>
        <w:rFonts w:ascii="Symbol" w:hAnsi="Symbol" w:hint="default"/>
      </w:rPr>
    </w:lvl>
    <w:lvl w:ilvl="1" w:tplc="8E86323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E54AE"/>
    <w:multiLevelType w:val="hybridMultilevel"/>
    <w:tmpl w:val="437AF582"/>
    <w:lvl w:ilvl="0" w:tplc="1B5AD538">
      <w:start w:val="1"/>
      <w:numFmt w:val="decimal"/>
      <w:lvlText w:val="%1)"/>
      <w:lvlJc w:val="left"/>
      <w:pPr>
        <w:ind w:left="360" w:hanging="360"/>
      </w:pPr>
      <w:rPr>
        <w:rFonts w:ascii="Arial" w:eastAsia="Times New Roman" w:hAnsi="Arial" w:cs="Arial"/>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0A42445"/>
    <w:multiLevelType w:val="hybridMultilevel"/>
    <w:tmpl w:val="31B0A79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1517809"/>
    <w:multiLevelType w:val="hybridMultilevel"/>
    <w:tmpl w:val="A1E6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937F5"/>
    <w:multiLevelType w:val="hybridMultilevel"/>
    <w:tmpl w:val="F0B88B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E85896"/>
    <w:multiLevelType w:val="hybridMultilevel"/>
    <w:tmpl w:val="4C30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E496F"/>
    <w:multiLevelType w:val="hybridMultilevel"/>
    <w:tmpl w:val="F30E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75DBB"/>
    <w:multiLevelType w:val="multilevel"/>
    <w:tmpl w:val="4B0C5EE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491141C"/>
    <w:multiLevelType w:val="hybridMultilevel"/>
    <w:tmpl w:val="B2A02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62950"/>
    <w:multiLevelType w:val="hybridMultilevel"/>
    <w:tmpl w:val="19A2D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B9234F"/>
    <w:multiLevelType w:val="hybridMultilevel"/>
    <w:tmpl w:val="673262F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4410F"/>
    <w:multiLevelType w:val="hybridMultilevel"/>
    <w:tmpl w:val="5E7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108B4"/>
    <w:multiLevelType w:val="hybridMultilevel"/>
    <w:tmpl w:val="3E56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6606A"/>
    <w:multiLevelType w:val="hybridMultilevel"/>
    <w:tmpl w:val="359CEDE0"/>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1" w15:restartNumberingAfterBreak="0">
    <w:nsid w:val="4636581A"/>
    <w:multiLevelType w:val="hybridMultilevel"/>
    <w:tmpl w:val="4D12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D7ED1"/>
    <w:multiLevelType w:val="multilevel"/>
    <w:tmpl w:val="4B58F6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139"/>
        </w:tabs>
        <w:ind w:left="2139" w:hanging="720"/>
      </w:pPr>
      <w:rPr>
        <w:rFonts w:ascii="Arial" w:hAnsi="Arial" w:cs="Arial"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553405BC"/>
    <w:multiLevelType w:val="hybridMultilevel"/>
    <w:tmpl w:val="74729CB4"/>
    <w:lvl w:ilvl="0" w:tplc="20244B98">
      <w:start w:val="1"/>
      <w:numFmt w:val="decimal"/>
      <w:lvlText w:val="%1."/>
      <w:lvlJc w:val="left"/>
      <w:pPr>
        <w:tabs>
          <w:tab w:val="num" w:pos="360"/>
        </w:tabs>
        <w:ind w:left="0" w:firstLine="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290B42"/>
    <w:multiLevelType w:val="hybridMultilevel"/>
    <w:tmpl w:val="3BA21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AF6C78"/>
    <w:multiLevelType w:val="hybridMultilevel"/>
    <w:tmpl w:val="14F2D2E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58A2F2B"/>
    <w:multiLevelType w:val="hybridMultilevel"/>
    <w:tmpl w:val="7E2A717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90C4D90"/>
    <w:multiLevelType w:val="hybridMultilevel"/>
    <w:tmpl w:val="B762C84C"/>
    <w:lvl w:ilvl="0" w:tplc="889AFA8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C015E5"/>
    <w:multiLevelType w:val="hybridMultilevel"/>
    <w:tmpl w:val="5DB0A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2F2159"/>
    <w:multiLevelType w:val="hybridMultilevel"/>
    <w:tmpl w:val="27ECD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425084"/>
    <w:multiLevelType w:val="multilevel"/>
    <w:tmpl w:val="673262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27280"/>
    <w:multiLevelType w:val="hybridMultilevel"/>
    <w:tmpl w:val="C7FA48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56C10B7"/>
    <w:multiLevelType w:val="hybridMultilevel"/>
    <w:tmpl w:val="E7A0718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D6D252D"/>
    <w:multiLevelType w:val="hybridMultilevel"/>
    <w:tmpl w:val="B97C3D08"/>
    <w:lvl w:ilvl="0" w:tplc="FDB812FE">
      <w:start w:val="1"/>
      <w:numFmt w:val="bullet"/>
      <w:pStyle w:val="Quot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5768325">
    <w:abstractNumId w:val="2"/>
  </w:num>
  <w:num w:numId="2" w16cid:durableId="536435160">
    <w:abstractNumId w:val="22"/>
  </w:num>
  <w:num w:numId="3" w16cid:durableId="2014450178">
    <w:abstractNumId w:val="17"/>
  </w:num>
  <w:num w:numId="4" w16cid:durableId="1549613111">
    <w:abstractNumId w:val="23"/>
  </w:num>
  <w:num w:numId="5" w16cid:durableId="1963030609">
    <w:abstractNumId w:val="30"/>
  </w:num>
  <w:num w:numId="6" w16cid:durableId="745567559">
    <w:abstractNumId w:val="7"/>
  </w:num>
  <w:num w:numId="7" w16cid:durableId="351686416">
    <w:abstractNumId w:val="8"/>
  </w:num>
  <w:num w:numId="8" w16cid:durableId="877737252">
    <w:abstractNumId w:val="11"/>
  </w:num>
  <w:num w:numId="9" w16cid:durableId="827326574">
    <w:abstractNumId w:val="1"/>
  </w:num>
  <w:num w:numId="10" w16cid:durableId="1323924295">
    <w:abstractNumId w:val="3"/>
  </w:num>
  <w:num w:numId="11" w16cid:durableId="1339311380">
    <w:abstractNumId w:val="14"/>
  </w:num>
  <w:num w:numId="12" w16cid:durableId="867347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45554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715258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646724">
    <w:abstractNumId w:val="4"/>
  </w:num>
  <w:num w:numId="16" w16cid:durableId="1637297732">
    <w:abstractNumId w:val="32"/>
  </w:num>
  <w:num w:numId="17" w16cid:durableId="195967977">
    <w:abstractNumId w:val="6"/>
  </w:num>
  <w:num w:numId="18" w16cid:durableId="1773167988">
    <w:abstractNumId w:val="24"/>
  </w:num>
  <w:num w:numId="19" w16cid:durableId="919411607">
    <w:abstractNumId w:val="15"/>
  </w:num>
  <w:num w:numId="20" w16cid:durableId="1927033125">
    <w:abstractNumId w:val="0"/>
  </w:num>
  <w:num w:numId="21" w16cid:durableId="753210530">
    <w:abstractNumId w:val="28"/>
  </w:num>
  <w:num w:numId="22" w16cid:durableId="569853511">
    <w:abstractNumId w:val="20"/>
  </w:num>
  <w:num w:numId="23" w16cid:durableId="2041660476">
    <w:abstractNumId w:val="27"/>
  </w:num>
  <w:num w:numId="24" w16cid:durableId="568341597">
    <w:abstractNumId w:val="5"/>
  </w:num>
  <w:num w:numId="25" w16cid:durableId="183448195">
    <w:abstractNumId w:val="31"/>
  </w:num>
  <w:num w:numId="26" w16cid:durableId="715857949">
    <w:abstractNumId w:val="19"/>
  </w:num>
  <w:num w:numId="27" w16cid:durableId="54863604">
    <w:abstractNumId w:val="13"/>
  </w:num>
  <w:num w:numId="28" w16cid:durableId="358243636">
    <w:abstractNumId w:val="12"/>
  </w:num>
  <w:num w:numId="29" w16cid:durableId="1035737848">
    <w:abstractNumId w:val="18"/>
  </w:num>
  <w:num w:numId="30" w16cid:durableId="1460223525">
    <w:abstractNumId w:val="10"/>
  </w:num>
  <w:num w:numId="31" w16cid:durableId="613900492">
    <w:abstractNumId w:val="29"/>
  </w:num>
  <w:num w:numId="32" w16cid:durableId="549928290">
    <w:abstractNumId w:val="33"/>
  </w:num>
  <w:num w:numId="33" w16cid:durableId="1337687215">
    <w:abstractNumId w:val="16"/>
  </w:num>
  <w:num w:numId="34" w16cid:durableId="14764830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EE"/>
    <w:rsid w:val="00002CE1"/>
    <w:rsid w:val="00005EE7"/>
    <w:rsid w:val="000134A3"/>
    <w:rsid w:val="00032D65"/>
    <w:rsid w:val="0003442A"/>
    <w:rsid w:val="00037015"/>
    <w:rsid w:val="00043029"/>
    <w:rsid w:val="000444AB"/>
    <w:rsid w:val="000474A6"/>
    <w:rsid w:val="00052CDC"/>
    <w:rsid w:val="00054E1A"/>
    <w:rsid w:val="000570C7"/>
    <w:rsid w:val="00061127"/>
    <w:rsid w:val="000637F8"/>
    <w:rsid w:val="00067992"/>
    <w:rsid w:val="00074A42"/>
    <w:rsid w:val="00083E90"/>
    <w:rsid w:val="000855DA"/>
    <w:rsid w:val="0009033F"/>
    <w:rsid w:val="000A015A"/>
    <w:rsid w:val="000A04A2"/>
    <w:rsid w:val="000A4452"/>
    <w:rsid w:val="000A489C"/>
    <w:rsid w:val="000A5872"/>
    <w:rsid w:val="000A756C"/>
    <w:rsid w:val="000B22EF"/>
    <w:rsid w:val="000C0008"/>
    <w:rsid w:val="000C0170"/>
    <w:rsid w:val="000C458F"/>
    <w:rsid w:val="000E330E"/>
    <w:rsid w:val="000F058C"/>
    <w:rsid w:val="000F1F1A"/>
    <w:rsid w:val="000F37C7"/>
    <w:rsid w:val="0010570B"/>
    <w:rsid w:val="001175D1"/>
    <w:rsid w:val="00121954"/>
    <w:rsid w:val="0014318C"/>
    <w:rsid w:val="00163878"/>
    <w:rsid w:val="001670D5"/>
    <w:rsid w:val="00175C0D"/>
    <w:rsid w:val="0017796F"/>
    <w:rsid w:val="001824B2"/>
    <w:rsid w:val="00184EAF"/>
    <w:rsid w:val="00190FEB"/>
    <w:rsid w:val="0019227B"/>
    <w:rsid w:val="00194546"/>
    <w:rsid w:val="001A104F"/>
    <w:rsid w:val="001D5D7F"/>
    <w:rsid w:val="001E07FD"/>
    <w:rsid w:val="001E0D13"/>
    <w:rsid w:val="001F34CD"/>
    <w:rsid w:val="001F623F"/>
    <w:rsid w:val="00205681"/>
    <w:rsid w:val="00206D77"/>
    <w:rsid w:val="00236BD8"/>
    <w:rsid w:val="0027113E"/>
    <w:rsid w:val="002724D8"/>
    <w:rsid w:val="00281527"/>
    <w:rsid w:val="00285039"/>
    <w:rsid w:val="002A0C83"/>
    <w:rsid w:val="002A3F2B"/>
    <w:rsid w:val="002B0FFE"/>
    <w:rsid w:val="002B1B8B"/>
    <w:rsid w:val="002B32A0"/>
    <w:rsid w:val="002D0B19"/>
    <w:rsid w:val="002D651D"/>
    <w:rsid w:val="002D7218"/>
    <w:rsid w:val="002E1DD6"/>
    <w:rsid w:val="002E4E61"/>
    <w:rsid w:val="002E6CF6"/>
    <w:rsid w:val="002F289E"/>
    <w:rsid w:val="002F400D"/>
    <w:rsid w:val="002F51F1"/>
    <w:rsid w:val="002F6B88"/>
    <w:rsid w:val="0031492B"/>
    <w:rsid w:val="00322BFE"/>
    <w:rsid w:val="00325E5B"/>
    <w:rsid w:val="003347A2"/>
    <w:rsid w:val="00335819"/>
    <w:rsid w:val="00335EF1"/>
    <w:rsid w:val="003368A2"/>
    <w:rsid w:val="00346A70"/>
    <w:rsid w:val="00393808"/>
    <w:rsid w:val="003A05EF"/>
    <w:rsid w:val="003A5C8A"/>
    <w:rsid w:val="003A7B77"/>
    <w:rsid w:val="003B07DA"/>
    <w:rsid w:val="003B16B8"/>
    <w:rsid w:val="003C0F54"/>
    <w:rsid w:val="003C5249"/>
    <w:rsid w:val="003E1B22"/>
    <w:rsid w:val="003E65D1"/>
    <w:rsid w:val="003F0931"/>
    <w:rsid w:val="00403254"/>
    <w:rsid w:val="004036B8"/>
    <w:rsid w:val="00410EC0"/>
    <w:rsid w:val="00414B59"/>
    <w:rsid w:val="004159B2"/>
    <w:rsid w:val="00421A41"/>
    <w:rsid w:val="00422ECE"/>
    <w:rsid w:val="00425918"/>
    <w:rsid w:val="00427832"/>
    <w:rsid w:val="00427EE2"/>
    <w:rsid w:val="00435B50"/>
    <w:rsid w:val="0044265D"/>
    <w:rsid w:val="00451A8E"/>
    <w:rsid w:val="0045294E"/>
    <w:rsid w:val="00461B89"/>
    <w:rsid w:val="004668BB"/>
    <w:rsid w:val="0047061E"/>
    <w:rsid w:val="00471DEE"/>
    <w:rsid w:val="004859CD"/>
    <w:rsid w:val="00485C6E"/>
    <w:rsid w:val="004A4F73"/>
    <w:rsid w:val="004A7C77"/>
    <w:rsid w:val="004B28F9"/>
    <w:rsid w:val="004B35FF"/>
    <w:rsid w:val="004C0266"/>
    <w:rsid w:val="004D66DE"/>
    <w:rsid w:val="004F3104"/>
    <w:rsid w:val="0050380A"/>
    <w:rsid w:val="005042C1"/>
    <w:rsid w:val="00510A36"/>
    <w:rsid w:val="00513295"/>
    <w:rsid w:val="00513CC8"/>
    <w:rsid w:val="0051615E"/>
    <w:rsid w:val="00516FFE"/>
    <w:rsid w:val="00517812"/>
    <w:rsid w:val="00517FC6"/>
    <w:rsid w:val="00521D02"/>
    <w:rsid w:val="00527893"/>
    <w:rsid w:val="00537FE7"/>
    <w:rsid w:val="00542460"/>
    <w:rsid w:val="00545B21"/>
    <w:rsid w:val="00555093"/>
    <w:rsid w:val="0055669E"/>
    <w:rsid w:val="0056791A"/>
    <w:rsid w:val="00573002"/>
    <w:rsid w:val="00582FA4"/>
    <w:rsid w:val="00583F1C"/>
    <w:rsid w:val="00590351"/>
    <w:rsid w:val="00591704"/>
    <w:rsid w:val="00597CF0"/>
    <w:rsid w:val="005A3825"/>
    <w:rsid w:val="005B52E8"/>
    <w:rsid w:val="005B72FA"/>
    <w:rsid w:val="005C359B"/>
    <w:rsid w:val="005C62AC"/>
    <w:rsid w:val="005D1BC5"/>
    <w:rsid w:val="005D3D8A"/>
    <w:rsid w:val="005D5034"/>
    <w:rsid w:val="005E1374"/>
    <w:rsid w:val="00610CB0"/>
    <w:rsid w:val="00611010"/>
    <w:rsid w:val="00613491"/>
    <w:rsid w:val="00616F56"/>
    <w:rsid w:val="00627B4F"/>
    <w:rsid w:val="00636040"/>
    <w:rsid w:val="00646C0F"/>
    <w:rsid w:val="006636F9"/>
    <w:rsid w:val="00670544"/>
    <w:rsid w:val="006778A1"/>
    <w:rsid w:val="0068075C"/>
    <w:rsid w:val="00681564"/>
    <w:rsid w:val="00687166"/>
    <w:rsid w:val="00693116"/>
    <w:rsid w:val="006B4697"/>
    <w:rsid w:val="006C5907"/>
    <w:rsid w:val="006C6FB7"/>
    <w:rsid w:val="006D1EC6"/>
    <w:rsid w:val="006D5EB7"/>
    <w:rsid w:val="006D7758"/>
    <w:rsid w:val="006E0F0D"/>
    <w:rsid w:val="006F0EBC"/>
    <w:rsid w:val="006F7869"/>
    <w:rsid w:val="00701DF8"/>
    <w:rsid w:val="00706AE4"/>
    <w:rsid w:val="00716FE8"/>
    <w:rsid w:val="00723A61"/>
    <w:rsid w:val="00762B06"/>
    <w:rsid w:val="00770995"/>
    <w:rsid w:val="007817F3"/>
    <w:rsid w:val="007A19CF"/>
    <w:rsid w:val="007A3391"/>
    <w:rsid w:val="007B1DC6"/>
    <w:rsid w:val="007B71B6"/>
    <w:rsid w:val="007D2B85"/>
    <w:rsid w:val="007E2329"/>
    <w:rsid w:val="007F18AD"/>
    <w:rsid w:val="007F5AB9"/>
    <w:rsid w:val="007F7AB7"/>
    <w:rsid w:val="0080555E"/>
    <w:rsid w:val="0080768A"/>
    <w:rsid w:val="00811E3F"/>
    <w:rsid w:val="00833E20"/>
    <w:rsid w:val="00834CFC"/>
    <w:rsid w:val="00835577"/>
    <w:rsid w:val="00835BB0"/>
    <w:rsid w:val="008419FB"/>
    <w:rsid w:val="00841DBA"/>
    <w:rsid w:val="00842F28"/>
    <w:rsid w:val="0085513A"/>
    <w:rsid w:val="008575BB"/>
    <w:rsid w:val="0086215A"/>
    <w:rsid w:val="00866E39"/>
    <w:rsid w:val="00873032"/>
    <w:rsid w:val="008756B6"/>
    <w:rsid w:val="008877D8"/>
    <w:rsid w:val="00890B8B"/>
    <w:rsid w:val="00895A2F"/>
    <w:rsid w:val="008B6B14"/>
    <w:rsid w:val="008D024E"/>
    <w:rsid w:val="008D2802"/>
    <w:rsid w:val="00910EFD"/>
    <w:rsid w:val="00913C94"/>
    <w:rsid w:val="00915B49"/>
    <w:rsid w:val="00921B2F"/>
    <w:rsid w:val="009235B0"/>
    <w:rsid w:val="0092747D"/>
    <w:rsid w:val="00935388"/>
    <w:rsid w:val="009358D2"/>
    <w:rsid w:val="009523DC"/>
    <w:rsid w:val="00966274"/>
    <w:rsid w:val="00985F61"/>
    <w:rsid w:val="00991D53"/>
    <w:rsid w:val="009A2E01"/>
    <w:rsid w:val="009A70AA"/>
    <w:rsid w:val="009B319E"/>
    <w:rsid w:val="009B3F6C"/>
    <w:rsid w:val="009B5C97"/>
    <w:rsid w:val="009C20DF"/>
    <w:rsid w:val="009C7B78"/>
    <w:rsid w:val="009D0A53"/>
    <w:rsid w:val="009D2FA2"/>
    <w:rsid w:val="009D51C7"/>
    <w:rsid w:val="009E39ED"/>
    <w:rsid w:val="009E3BD9"/>
    <w:rsid w:val="009F48EB"/>
    <w:rsid w:val="00A00625"/>
    <w:rsid w:val="00A06CE3"/>
    <w:rsid w:val="00A07249"/>
    <w:rsid w:val="00A0728B"/>
    <w:rsid w:val="00A13AF5"/>
    <w:rsid w:val="00A26C72"/>
    <w:rsid w:val="00A27270"/>
    <w:rsid w:val="00A43FF3"/>
    <w:rsid w:val="00A475D9"/>
    <w:rsid w:val="00A532E8"/>
    <w:rsid w:val="00A56FC7"/>
    <w:rsid w:val="00A63F0F"/>
    <w:rsid w:val="00A73F65"/>
    <w:rsid w:val="00A7416C"/>
    <w:rsid w:val="00A76D38"/>
    <w:rsid w:val="00A85BDA"/>
    <w:rsid w:val="00AB04C0"/>
    <w:rsid w:val="00AB072F"/>
    <w:rsid w:val="00AB7278"/>
    <w:rsid w:val="00AC1DD2"/>
    <w:rsid w:val="00AC2204"/>
    <w:rsid w:val="00AC6D99"/>
    <w:rsid w:val="00AD7AEE"/>
    <w:rsid w:val="00AF1120"/>
    <w:rsid w:val="00AF1390"/>
    <w:rsid w:val="00AF78C3"/>
    <w:rsid w:val="00B02689"/>
    <w:rsid w:val="00B066F0"/>
    <w:rsid w:val="00B100EF"/>
    <w:rsid w:val="00B13C4D"/>
    <w:rsid w:val="00B25FA8"/>
    <w:rsid w:val="00B319F4"/>
    <w:rsid w:val="00B3200E"/>
    <w:rsid w:val="00B3681C"/>
    <w:rsid w:val="00B41ED1"/>
    <w:rsid w:val="00B6547E"/>
    <w:rsid w:val="00B7121D"/>
    <w:rsid w:val="00B80745"/>
    <w:rsid w:val="00BA01D5"/>
    <w:rsid w:val="00BA30FC"/>
    <w:rsid w:val="00BB288A"/>
    <w:rsid w:val="00BB568B"/>
    <w:rsid w:val="00BB6358"/>
    <w:rsid w:val="00BC432B"/>
    <w:rsid w:val="00BC57E8"/>
    <w:rsid w:val="00BC6264"/>
    <w:rsid w:val="00BC71EB"/>
    <w:rsid w:val="00BF0683"/>
    <w:rsid w:val="00BF5518"/>
    <w:rsid w:val="00BF727B"/>
    <w:rsid w:val="00C06CA6"/>
    <w:rsid w:val="00C13DF5"/>
    <w:rsid w:val="00C2524E"/>
    <w:rsid w:val="00C259A9"/>
    <w:rsid w:val="00C26F03"/>
    <w:rsid w:val="00C304FD"/>
    <w:rsid w:val="00C31D0F"/>
    <w:rsid w:val="00C34BEC"/>
    <w:rsid w:val="00C37599"/>
    <w:rsid w:val="00C40341"/>
    <w:rsid w:val="00C56274"/>
    <w:rsid w:val="00C64C89"/>
    <w:rsid w:val="00C65026"/>
    <w:rsid w:val="00CA74B8"/>
    <w:rsid w:val="00CC3FED"/>
    <w:rsid w:val="00CD0429"/>
    <w:rsid w:val="00CD1D9D"/>
    <w:rsid w:val="00CD7745"/>
    <w:rsid w:val="00CE075F"/>
    <w:rsid w:val="00CE29F6"/>
    <w:rsid w:val="00CE7EF9"/>
    <w:rsid w:val="00CF2545"/>
    <w:rsid w:val="00CF3EFB"/>
    <w:rsid w:val="00CF6580"/>
    <w:rsid w:val="00D03B76"/>
    <w:rsid w:val="00D12BE4"/>
    <w:rsid w:val="00D1723B"/>
    <w:rsid w:val="00D265CE"/>
    <w:rsid w:val="00D323A8"/>
    <w:rsid w:val="00D44744"/>
    <w:rsid w:val="00D44DB7"/>
    <w:rsid w:val="00D754AB"/>
    <w:rsid w:val="00D75516"/>
    <w:rsid w:val="00D948F2"/>
    <w:rsid w:val="00D94D6C"/>
    <w:rsid w:val="00D96314"/>
    <w:rsid w:val="00D97D26"/>
    <w:rsid w:val="00DA14C8"/>
    <w:rsid w:val="00DA1A6E"/>
    <w:rsid w:val="00DA4E98"/>
    <w:rsid w:val="00DA5DCE"/>
    <w:rsid w:val="00DB7B2D"/>
    <w:rsid w:val="00DC0B6C"/>
    <w:rsid w:val="00DC28C1"/>
    <w:rsid w:val="00DC352D"/>
    <w:rsid w:val="00DD62D6"/>
    <w:rsid w:val="00DD6F21"/>
    <w:rsid w:val="00DE46C3"/>
    <w:rsid w:val="00DE53C1"/>
    <w:rsid w:val="00DE6EA5"/>
    <w:rsid w:val="00E027F6"/>
    <w:rsid w:val="00E07DA1"/>
    <w:rsid w:val="00E10C98"/>
    <w:rsid w:val="00E146F9"/>
    <w:rsid w:val="00E14D03"/>
    <w:rsid w:val="00E1543E"/>
    <w:rsid w:val="00E27F83"/>
    <w:rsid w:val="00E375A6"/>
    <w:rsid w:val="00E46368"/>
    <w:rsid w:val="00E61FF9"/>
    <w:rsid w:val="00E8089C"/>
    <w:rsid w:val="00E8442B"/>
    <w:rsid w:val="00E853CD"/>
    <w:rsid w:val="00E94D47"/>
    <w:rsid w:val="00EA054A"/>
    <w:rsid w:val="00EA2CA4"/>
    <w:rsid w:val="00EA3E94"/>
    <w:rsid w:val="00EA48D5"/>
    <w:rsid w:val="00EA69C7"/>
    <w:rsid w:val="00EB1B52"/>
    <w:rsid w:val="00EB2452"/>
    <w:rsid w:val="00ED002B"/>
    <w:rsid w:val="00ED5241"/>
    <w:rsid w:val="00ED59C9"/>
    <w:rsid w:val="00ED74E0"/>
    <w:rsid w:val="00EF3612"/>
    <w:rsid w:val="00F00CF3"/>
    <w:rsid w:val="00F0562E"/>
    <w:rsid w:val="00F13A8D"/>
    <w:rsid w:val="00F1482C"/>
    <w:rsid w:val="00F16D5F"/>
    <w:rsid w:val="00F450BE"/>
    <w:rsid w:val="00F51488"/>
    <w:rsid w:val="00F547C8"/>
    <w:rsid w:val="00F661FE"/>
    <w:rsid w:val="00F72B3E"/>
    <w:rsid w:val="00F758A8"/>
    <w:rsid w:val="00F871AE"/>
    <w:rsid w:val="00F8796F"/>
    <w:rsid w:val="00F95D5D"/>
    <w:rsid w:val="00FA1C83"/>
    <w:rsid w:val="00FB04E5"/>
    <w:rsid w:val="00FB2BC6"/>
    <w:rsid w:val="00FC1BAF"/>
    <w:rsid w:val="00FE408D"/>
    <w:rsid w:val="00FE550F"/>
    <w:rsid w:val="00FE5917"/>
    <w:rsid w:val="00FE7865"/>
    <w:rsid w:val="00FF7C2D"/>
    <w:rsid w:val="1B003A80"/>
    <w:rsid w:val="265C027C"/>
    <w:rsid w:val="505B8C52"/>
    <w:rsid w:val="51A1CBA1"/>
    <w:rsid w:val="51BC2080"/>
    <w:rsid w:val="666A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B8E0F"/>
  <w15:docId w15:val="{B986F19D-F42A-473E-80B8-ED0B424B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B0"/>
    <w:rPr>
      <w:sz w:val="24"/>
      <w:szCs w:val="24"/>
    </w:rPr>
  </w:style>
  <w:style w:type="paragraph" w:styleId="Heading1">
    <w:name w:val="heading 1"/>
    <w:basedOn w:val="Normal"/>
    <w:link w:val="Heading1Char"/>
    <w:qFormat/>
    <w:rsid w:val="00610CB0"/>
    <w:pPr>
      <w:overflowPunct w:val="0"/>
      <w:autoSpaceDE w:val="0"/>
      <w:autoSpaceDN w:val="0"/>
      <w:adjustRightInd w:val="0"/>
      <w:spacing w:before="280"/>
      <w:textAlignment w:val="baseline"/>
      <w:outlineLvl w:val="0"/>
    </w:pPr>
    <w:rPr>
      <w:rFonts w:ascii="Arial Black" w:hAnsi="Arial Black"/>
      <w:sz w:val="28"/>
      <w:szCs w:val="20"/>
      <w:lang w:val="en-US"/>
    </w:rPr>
  </w:style>
  <w:style w:type="paragraph" w:styleId="Heading2">
    <w:name w:val="heading 2"/>
    <w:basedOn w:val="Normal"/>
    <w:next w:val="Normal"/>
    <w:qFormat/>
    <w:rsid w:val="00610CB0"/>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610CB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10CB0"/>
    <w:pPr>
      <w:tabs>
        <w:tab w:val="center" w:pos="4153"/>
        <w:tab w:val="right" w:pos="8306"/>
      </w:tabs>
    </w:pPr>
    <w:rPr>
      <w:lang w:eastAsia="en-US"/>
    </w:rPr>
  </w:style>
  <w:style w:type="paragraph" w:styleId="Footer">
    <w:name w:val="footer"/>
    <w:basedOn w:val="Normal"/>
    <w:rsid w:val="00610CB0"/>
    <w:pPr>
      <w:tabs>
        <w:tab w:val="center" w:pos="4153"/>
        <w:tab w:val="right" w:pos="8306"/>
      </w:tabs>
    </w:pPr>
    <w:rPr>
      <w:lang w:eastAsia="en-US"/>
    </w:rPr>
  </w:style>
  <w:style w:type="paragraph" w:customStyle="1" w:styleId="Default">
    <w:name w:val="Default"/>
    <w:rsid w:val="00BF727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2CE1"/>
    <w:pPr>
      <w:ind w:left="720"/>
    </w:pPr>
  </w:style>
  <w:style w:type="character" w:customStyle="1" w:styleId="Heading1Char">
    <w:name w:val="Heading 1 Char"/>
    <w:link w:val="Heading1"/>
    <w:rsid w:val="0027113E"/>
    <w:rPr>
      <w:rFonts w:ascii="Arial Black" w:hAnsi="Arial Black"/>
      <w:sz w:val="28"/>
      <w:lang w:val="en-US"/>
    </w:rPr>
  </w:style>
  <w:style w:type="character" w:styleId="Hyperlink">
    <w:name w:val="Hyperlink"/>
    <w:uiPriority w:val="99"/>
    <w:unhideWhenUsed/>
    <w:rsid w:val="0027113E"/>
    <w:rPr>
      <w:color w:val="0000FF"/>
      <w:u w:val="single"/>
    </w:rPr>
  </w:style>
  <w:style w:type="paragraph" w:styleId="BalloonText">
    <w:name w:val="Balloon Text"/>
    <w:basedOn w:val="Normal"/>
    <w:semiHidden/>
    <w:rsid w:val="00427832"/>
    <w:rPr>
      <w:rFonts w:ascii="Tahoma" w:hAnsi="Tahoma" w:cs="Tahoma"/>
      <w:sz w:val="16"/>
      <w:szCs w:val="16"/>
    </w:rPr>
  </w:style>
  <w:style w:type="character" w:customStyle="1" w:styleId="QuoteChar">
    <w:name w:val="Quote Char"/>
    <w:aliases w:val="Normal - bullett Char"/>
    <w:basedOn w:val="DefaultParagraphFont"/>
    <w:link w:val="Quote"/>
    <w:uiPriority w:val="29"/>
    <w:locked/>
    <w:rsid w:val="00067992"/>
    <w:rPr>
      <w:rFonts w:ascii="Arial" w:eastAsia="Calibri" w:hAnsi="Arial" w:cs="Arial"/>
      <w:iCs/>
      <w:color w:val="000000"/>
      <w:sz w:val="22"/>
      <w:szCs w:val="22"/>
      <w:lang w:eastAsia="en-US"/>
    </w:rPr>
  </w:style>
  <w:style w:type="paragraph" w:styleId="Quote">
    <w:name w:val="Quote"/>
    <w:aliases w:val="Normal - bullett"/>
    <w:basedOn w:val="Normal"/>
    <w:next w:val="Normal"/>
    <w:link w:val="QuoteChar"/>
    <w:uiPriority w:val="29"/>
    <w:qFormat/>
    <w:rsid w:val="00067992"/>
    <w:pPr>
      <w:numPr>
        <w:numId w:val="32"/>
      </w:numPr>
      <w:spacing w:after="60" w:line="276" w:lineRule="auto"/>
      <w:ind w:left="714" w:hanging="357"/>
    </w:pPr>
    <w:rPr>
      <w:rFonts w:ascii="Arial" w:eastAsia="Calibri" w:hAnsi="Arial" w:cs="Arial"/>
      <w:iCs/>
      <w:color w:val="000000"/>
      <w:sz w:val="22"/>
      <w:szCs w:val="22"/>
      <w:lang w:eastAsia="en-US"/>
    </w:rPr>
  </w:style>
  <w:style w:type="character" w:customStyle="1" w:styleId="QuoteChar1">
    <w:name w:val="Quote Char1"/>
    <w:basedOn w:val="DefaultParagraphFont"/>
    <w:uiPriority w:val="73"/>
    <w:rsid w:val="00067992"/>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3444">
      <w:bodyDiv w:val="1"/>
      <w:marLeft w:val="0"/>
      <w:marRight w:val="0"/>
      <w:marTop w:val="0"/>
      <w:marBottom w:val="0"/>
      <w:divBdr>
        <w:top w:val="none" w:sz="0" w:space="0" w:color="auto"/>
        <w:left w:val="none" w:sz="0" w:space="0" w:color="auto"/>
        <w:bottom w:val="none" w:sz="0" w:space="0" w:color="auto"/>
        <w:right w:val="none" w:sz="0" w:space="0" w:color="auto"/>
      </w:divBdr>
    </w:div>
    <w:div w:id="164404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changingfuturesn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jotform.com/23337413037234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555FD0E7522647887CF40B6C621FDE" ma:contentTypeVersion="12" ma:contentTypeDescription="Create a new document." ma:contentTypeScope="" ma:versionID="472be569de300cd5a32e7ecd5d11c5a8">
  <xsd:schema xmlns:xsd="http://www.w3.org/2001/XMLSchema" xmlns:xs="http://www.w3.org/2001/XMLSchema" xmlns:p="http://schemas.microsoft.com/office/2006/metadata/properties" xmlns:ns2="6f7d7104-cd26-4cce-bc36-6803057932fe" xmlns:ns3="5fc17ef7-ba3b-4b1f-aa88-e0f83e564a03" targetNamespace="http://schemas.microsoft.com/office/2006/metadata/properties" ma:root="true" ma:fieldsID="a0622a9463323c4a3117c3510728638b" ns2:_="" ns3:_="">
    <xsd:import namespace="6f7d7104-cd26-4cce-bc36-6803057932fe"/>
    <xsd:import namespace="5fc17ef7-ba3b-4b1f-aa88-e0f83e564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d7104-cd26-4cce-bc36-680305793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17ef7-ba3b-4b1f-aa88-e0f83e564a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7991D-1BC8-4613-AB42-B8E56DE2A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D379BF-772F-4CF0-ADB5-62746A44AD24}">
  <ds:schemaRefs>
    <ds:schemaRef ds:uri="http://schemas.openxmlformats.org/officeDocument/2006/bibliography"/>
  </ds:schemaRefs>
</ds:datastoreItem>
</file>

<file path=customXml/itemProps3.xml><?xml version="1.0" encoding="utf-8"?>
<ds:datastoreItem xmlns:ds="http://schemas.openxmlformats.org/officeDocument/2006/customXml" ds:itemID="{28FE38BC-5DAC-447E-9872-ED51BB891B04}">
  <ds:schemaRefs>
    <ds:schemaRef ds:uri="http://schemas.microsoft.com/sharepoint/v3/contenttype/forms"/>
  </ds:schemaRefs>
</ds:datastoreItem>
</file>

<file path=customXml/itemProps4.xml><?xml version="1.0" encoding="utf-8"?>
<ds:datastoreItem xmlns:ds="http://schemas.openxmlformats.org/officeDocument/2006/customXml" ds:itemID="{DC15111D-FA2C-4F46-B9C5-E84A1268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d7104-cd26-4cce-bc36-6803057932fe"/>
    <ds:schemaRef ds:uri="5fc17ef7-ba3b-4b1f-aa88-e0f83e56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805</Words>
  <Characters>4591</Characters>
  <Application>Microsoft Office Word</Application>
  <DocSecurity>0</DocSecurity>
  <Lines>38</Lines>
  <Paragraphs>10</Paragraphs>
  <ScaleCrop>false</ScaleCrop>
  <Company>Headland Fututre Ltd.</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Coordinator</dc:title>
  <dc:creator>abbey</dc:creator>
  <cp:lastModifiedBy>Joanne Hay</cp:lastModifiedBy>
  <cp:revision>53</cp:revision>
  <cp:lastPrinted>2018-08-20T11:01:00Z</cp:lastPrinted>
  <dcterms:created xsi:type="dcterms:W3CDTF">2020-12-18T13:06:00Z</dcterms:created>
  <dcterms:modified xsi:type="dcterms:W3CDTF">2024-11-19T15:48:00Z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0x010100BC555FD0E7522647887CF40B6C621FDE</vt:lpwstr>
  </property>
</Properties>
</file>